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COVENTRE</w:t>
      </w:r>
      <w:r>
        <w:rPr>
          <w:rFonts w:ascii="Times New Roman" w:hAnsi="Times New Roman" w:cs="Times New Roman"/>
          <w:sz w:val="24"/>
          <w:szCs w:val="24"/>
        </w:rPr>
        <w:t xml:space="preserve">     (b.ca.1374)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Aug.1401</w:t>
      </w:r>
      <w:r>
        <w:rPr>
          <w:rFonts w:ascii="Times New Roman" w:hAnsi="Times New Roman" w:cs="Times New Roman"/>
          <w:sz w:val="24"/>
          <w:szCs w:val="24"/>
        </w:rPr>
        <w:tab/>
        <w:t>As Receiver of the Sheriff of Berkshire he was in Childrey Church,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where he received 10s 8d of issues from Thomas Frankeley(q.v.)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Thomas Cokerell(q.v.). This took place on the same day that 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Sibyl Childrey(q.v.) was born and baptised.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44A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21-146)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held in Grandpont, Berkshire, to prove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age of Sibyl Childrey(q.v.).  He remembered her birth for the above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reason.  (ibid.)</w:t>
      </w: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75C2" w:rsidRDefault="003275C2" w:rsidP="00327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C2" w:rsidRDefault="003275C2" w:rsidP="00564E3C">
      <w:pPr>
        <w:spacing w:after="0" w:line="240" w:lineRule="auto"/>
      </w:pPr>
      <w:r>
        <w:separator/>
      </w:r>
    </w:p>
  </w:endnote>
  <w:endnote w:type="continuationSeparator" w:id="0">
    <w:p w:rsidR="003275C2" w:rsidRDefault="003275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75C2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C2" w:rsidRDefault="003275C2" w:rsidP="00564E3C">
      <w:pPr>
        <w:spacing w:after="0" w:line="240" w:lineRule="auto"/>
      </w:pPr>
      <w:r>
        <w:separator/>
      </w:r>
    </w:p>
  </w:footnote>
  <w:footnote w:type="continuationSeparator" w:id="0">
    <w:p w:rsidR="003275C2" w:rsidRDefault="003275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C2"/>
    <w:rsid w:val="003275C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1661D6-808B-426B-B9A9-9313D518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275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2015-12-18T22:22:00Z</dcterms:created>
  <dcterms:modified xsi:type="dcterms:W3CDTF">2015-12-18T22:23:00Z</dcterms:modified>
</cp:coreProperties>
</file>