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6A" w:rsidRDefault="0031486A" w:rsidP="0031486A">
      <w:pPr>
        <w:pStyle w:val="NoSpacing"/>
      </w:pPr>
      <w:r>
        <w:rPr>
          <w:u w:val="single"/>
        </w:rPr>
        <w:t>Maud DANET</w:t>
      </w:r>
      <w:r>
        <w:t xml:space="preserve">        (fl.1433)</w:t>
      </w: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  <w:r>
        <w:t>= Richard(q.v.).</w:t>
      </w:r>
    </w:p>
    <w:p w:rsidR="0031486A" w:rsidRDefault="0031486A" w:rsidP="0031486A">
      <w:pPr>
        <w:pStyle w:val="NoSpacing"/>
      </w:pPr>
      <w:r>
        <w:t>(</w:t>
      </w:r>
      <w:hyperlink r:id="rId7" w:history="1">
        <w:r w:rsidRPr="00C057F5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  <w:r>
        <w:t>20 Jan.</w:t>
      </w:r>
      <w:r>
        <w:tab/>
        <w:t>1433</w:t>
      </w:r>
      <w:r>
        <w:tab/>
        <w:t>Settlement of the action taken against them by Robert Wyvyll(q.v.) and</w:t>
      </w:r>
    </w:p>
    <w:p w:rsidR="0031486A" w:rsidRDefault="0031486A" w:rsidP="0031486A">
      <w:pPr>
        <w:pStyle w:val="NoSpacing"/>
      </w:pPr>
      <w:r>
        <w:tab/>
      </w:r>
      <w:r>
        <w:tab/>
        <w:t xml:space="preserve">others over 2 messuages, a toft, a virgate, 11 acres and a moiety of a virgate </w:t>
      </w:r>
    </w:p>
    <w:p w:rsidR="0031486A" w:rsidRDefault="0031486A" w:rsidP="0031486A">
      <w:pPr>
        <w:pStyle w:val="NoSpacing"/>
        <w:ind w:left="1440"/>
      </w:pPr>
      <w:r>
        <w:t>of land and an acre of meadow in Stonton Wyville, Cranoe and Glooston, Leicestershire.    (ibid.)</w:t>
      </w: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</w:p>
    <w:p w:rsidR="0031486A" w:rsidRDefault="0031486A" w:rsidP="0031486A">
      <w:pPr>
        <w:pStyle w:val="NoSpacing"/>
      </w:pPr>
      <w:r>
        <w:t>24 July 2012</w:t>
      </w:r>
    </w:p>
    <w:p w:rsidR="00BA4020" w:rsidRPr="00186E49" w:rsidRDefault="003148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6A" w:rsidRDefault="0031486A" w:rsidP="00552EBA">
      <w:r>
        <w:separator/>
      </w:r>
    </w:p>
  </w:endnote>
  <w:endnote w:type="continuationSeparator" w:id="0">
    <w:p w:rsidR="0031486A" w:rsidRDefault="003148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486A">
      <w:rPr>
        <w:noProof/>
      </w:rPr>
      <w:t>04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6A" w:rsidRDefault="0031486A" w:rsidP="00552EBA">
      <w:r>
        <w:separator/>
      </w:r>
    </w:p>
  </w:footnote>
  <w:footnote w:type="continuationSeparator" w:id="0">
    <w:p w:rsidR="0031486A" w:rsidRDefault="003148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486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2012-08-04T19:38:00Z</dcterms:created>
  <dcterms:modified xsi:type="dcterms:W3CDTF">2012-08-04T19:39:00Z</dcterms:modified>
</cp:coreProperties>
</file>