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3AF" w:rsidRDefault="003303AF" w:rsidP="003303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Agnes DANFORD</w:t>
      </w:r>
      <w:r>
        <w:rPr>
          <w:rStyle w:val="Hyperlink"/>
          <w:color w:val="auto"/>
          <w:u w:val="none"/>
        </w:rPr>
        <w:t xml:space="preserve">      (fl.1483)</w:t>
      </w:r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Elizabeth </w:t>
      </w:r>
      <w:proofErr w:type="spellStart"/>
      <w:r>
        <w:rPr>
          <w:rStyle w:val="Hyperlink"/>
          <w:color w:val="auto"/>
          <w:u w:val="none"/>
        </w:rPr>
        <w:t>Danford</w:t>
      </w:r>
      <w:proofErr w:type="spellEnd"/>
      <w:r>
        <w:rPr>
          <w:rStyle w:val="Hyperlink"/>
          <w:color w:val="auto"/>
          <w:u w:val="none"/>
        </w:rPr>
        <w:t xml:space="preserve">, and niece of 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Southward(</w:t>
      </w:r>
      <w:proofErr w:type="gramEnd"/>
      <w:r>
        <w:rPr>
          <w:rStyle w:val="Hyperlink"/>
          <w:color w:val="auto"/>
          <w:u w:val="none"/>
        </w:rPr>
        <w:t>q.v.).</w:t>
      </w:r>
    </w:p>
    <w:p w:rsidR="003303AF" w:rsidRDefault="003303AF" w:rsidP="003303AF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vol.</w:t>
      </w:r>
      <w:proofErr w:type="gramEnd"/>
      <w:r>
        <w:rPr>
          <w:rStyle w:val="Hyperlink"/>
          <w:color w:val="auto"/>
          <w:u w:val="none"/>
        </w:rPr>
        <w:t xml:space="preserve"> I pp.257-8)</w:t>
      </w:r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bequeathed her 20s towards her marriage.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</w:p>
    <w:p w:rsidR="003303AF" w:rsidRDefault="003303AF" w:rsidP="003303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3AF" w:rsidRDefault="003303AF" w:rsidP="00920DE3">
      <w:r>
        <w:separator/>
      </w:r>
    </w:p>
  </w:endnote>
  <w:endnote w:type="continuationSeparator" w:id="0">
    <w:p w:rsidR="003303AF" w:rsidRDefault="003303A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3AF" w:rsidRDefault="003303AF" w:rsidP="00920DE3">
      <w:r>
        <w:separator/>
      </w:r>
    </w:p>
  </w:footnote>
  <w:footnote w:type="continuationSeparator" w:id="0">
    <w:p w:rsidR="003303AF" w:rsidRDefault="003303A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AF"/>
    <w:rsid w:val="00120749"/>
    <w:rsid w:val="003303A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03A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03A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2015-07-26T18:54:00Z</dcterms:created>
  <dcterms:modified xsi:type="dcterms:W3CDTF">2015-07-26T18:54:00Z</dcterms:modified>
</cp:coreProperties>
</file>