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591" w:rsidRDefault="00146591" w:rsidP="00146591">
      <w:pPr>
        <w:pStyle w:val="NoSpacing"/>
      </w:pPr>
      <w:r>
        <w:rPr>
          <w:u w:val="single"/>
        </w:rPr>
        <w:t>William FAIREFAX</w:t>
      </w:r>
      <w:r>
        <w:t xml:space="preserve">        (fl.1450)</w:t>
      </w:r>
    </w:p>
    <w:p w:rsidR="00146591" w:rsidRDefault="00146591" w:rsidP="00146591">
      <w:pPr>
        <w:pStyle w:val="NoSpacing"/>
      </w:pPr>
    </w:p>
    <w:p w:rsidR="00146591" w:rsidRDefault="00146591" w:rsidP="00146591">
      <w:pPr>
        <w:pStyle w:val="NoSpacing"/>
      </w:pPr>
    </w:p>
    <w:p w:rsidR="00146591" w:rsidRPr="00146591" w:rsidRDefault="00146591" w:rsidP="00146591">
      <w:pPr>
        <w:pStyle w:val="NoSpacing"/>
        <w:rPr>
          <w:rStyle w:val="Hyperlink"/>
          <w:color w:val="auto"/>
          <w:u w:val="none"/>
        </w:rPr>
      </w:pPr>
      <w:r>
        <w:t xml:space="preserve">  6 Oct.1434</w:t>
      </w:r>
      <w:r>
        <w:tab/>
      </w:r>
      <w:r w:rsidRPr="00146591">
        <w:rPr>
          <w:rStyle w:val="Hyperlink"/>
          <w:color w:val="auto"/>
          <w:u w:val="none"/>
        </w:rPr>
        <w:t xml:space="preserve">Settlement of the action taken against him and others by Robert </w:t>
      </w:r>
      <w:proofErr w:type="spellStart"/>
      <w:proofErr w:type="gramStart"/>
      <w:r w:rsidRPr="00146591">
        <w:rPr>
          <w:rStyle w:val="Hyperlink"/>
          <w:color w:val="auto"/>
          <w:u w:val="none"/>
        </w:rPr>
        <w:t>Ayscogh</w:t>
      </w:r>
      <w:proofErr w:type="spellEnd"/>
      <w:r w:rsidRPr="00146591">
        <w:rPr>
          <w:rStyle w:val="Hyperlink"/>
          <w:color w:val="auto"/>
          <w:u w:val="none"/>
        </w:rPr>
        <w:t>(</w:t>
      </w:r>
      <w:proofErr w:type="gramEnd"/>
      <w:r w:rsidRPr="00146591">
        <w:rPr>
          <w:rStyle w:val="Hyperlink"/>
          <w:color w:val="auto"/>
          <w:u w:val="none"/>
        </w:rPr>
        <w:t>q.v.)</w:t>
      </w:r>
    </w:p>
    <w:p w:rsidR="00146591" w:rsidRDefault="00146591" w:rsidP="00146591">
      <w:pPr>
        <w:pStyle w:val="NoSpacing"/>
      </w:pPr>
      <w:r w:rsidRPr="00146591">
        <w:rPr>
          <w:rStyle w:val="Hyperlink"/>
          <w:color w:val="auto"/>
          <w:u w:val="none"/>
        </w:rPr>
        <w:tab/>
      </w:r>
      <w:r w:rsidRPr="00146591">
        <w:rPr>
          <w:rStyle w:val="Hyperlink"/>
          <w:color w:val="auto"/>
          <w:u w:val="none"/>
        </w:rPr>
        <w:tab/>
      </w:r>
      <w:proofErr w:type="gramStart"/>
      <w:r w:rsidRPr="00146591">
        <w:rPr>
          <w:rStyle w:val="Hyperlink"/>
          <w:color w:val="auto"/>
          <w:u w:val="none"/>
        </w:rPr>
        <w:t>and</w:t>
      </w:r>
      <w:proofErr w:type="gramEnd"/>
      <w:r w:rsidRPr="00146591">
        <w:rPr>
          <w:rStyle w:val="Hyperlink"/>
          <w:color w:val="auto"/>
          <w:u w:val="none"/>
        </w:rPr>
        <w:t xml:space="preserve"> John </w:t>
      </w:r>
      <w:proofErr w:type="spellStart"/>
      <w:r w:rsidRPr="00146591">
        <w:rPr>
          <w:rStyle w:val="Hyperlink"/>
          <w:color w:val="auto"/>
          <w:u w:val="none"/>
        </w:rPr>
        <w:t>Dautre</w:t>
      </w:r>
      <w:proofErr w:type="spellEnd"/>
      <w:r w:rsidRPr="00146591">
        <w:rPr>
          <w:rStyle w:val="Hyperlink"/>
          <w:color w:val="auto"/>
          <w:u w:val="none"/>
        </w:rPr>
        <w:t>(q.v.) over</w:t>
      </w:r>
      <w:r>
        <w:rPr>
          <w:rStyle w:val="Hyperlink"/>
          <w:color w:val="auto"/>
          <w:u w:val="none"/>
        </w:rPr>
        <w:t xml:space="preserve"> t</w:t>
      </w:r>
      <w:r>
        <w:t xml:space="preserve">he manors of </w:t>
      </w:r>
      <w:proofErr w:type="spellStart"/>
      <w:r>
        <w:t>Carthorp</w:t>
      </w:r>
      <w:proofErr w:type="spellEnd"/>
      <w:r>
        <w:t xml:space="preserve"> and Bishop Burton and </w:t>
      </w:r>
    </w:p>
    <w:p w:rsidR="00146591" w:rsidRDefault="00146591" w:rsidP="00146591">
      <w:pPr>
        <w:pStyle w:val="NoSpacing"/>
        <w:ind w:left="1440"/>
      </w:pPr>
      <w:r>
        <w:t xml:space="preserve">7 </w:t>
      </w:r>
      <w:proofErr w:type="spellStart"/>
      <w:r>
        <w:t>messuages</w:t>
      </w:r>
      <w:proofErr w:type="spellEnd"/>
      <w:r>
        <w:t xml:space="preserve">, a windmill, 10 tofts, 32 </w:t>
      </w:r>
      <w:proofErr w:type="spellStart"/>
      <w:r>
        <w:t>bovates</w:t>
      </w:r>
      <w:proofErr w:type="spellEnd"/>
      <w:r>
        <w:t xml:space="preserve"> and 8 acres of land and 59s in rent in Bishop Burton, </w:t>
      </w:r>
      <w:proofErr w:type="spellStart"/>
      <w:r>
        <w:t>Lockington</w:t>
      </w:r>
      <w:proofErr w:type="spellEnd"/>
      <w:r>
        <w:t xml:space="preserve">, Ruston </w:t>
      </w:r>
      <w:proofErr w:type="spellStart"/>
      <w:r>
        <w:t>Parva</w:t>
      </w:r>
      <w:proofErr w:type="spellEnd"/>
      <w:r>
        <w:t xml:space="preserve">, </w:t>
      </w:r>
      <w:proofErr w:type="spellStart"/>
      <w:r>
        <w:t>Rudston</w:t>
      </w:r>
      <w:proofErr w:type="spellEnd"/>
      <w:r>
        <w:t xml:space="preserve"> and Thorpe, Yorkshire. </w:t>
      </w:r>
    </w:p>
    <w:p w:rsidR="00146591" w:rsidRDefault="00146591" w:rsidP="00146591">
      <w:pPr>
        <w:pStyle w:val="NoSpacing"/>
        <w:ind w:left="1440"/>
        <w:rPr>
          <w:rStyle w:val="Hyperlink"/>
        </w:rPr>
      </w:pPr>
      <w:r w:rsidRPr="00C5375A">
        <w:t>(</w:t>
      </w:r>
      <w:hyperlink r:id="rId7" w:history="1">
        <w:r w:rsidRPr="00C5375A">
          <w:rPr>
            <w:rStyle w:val="Hyperlink"/>
          </w:rPr>
          <w:t>www.medievalgenealogy.org.uk/fines/abstracts/CP_25_1_280_157.shtml</w:t>
        </w:r>
      </w:hyperlink>
      <w:r>
        <w:rPr>
          <w:rStyle w:val="Hyperlink"/>
        </w:rPr>
        <w:t>)</w:t>
      </w:r>
    </w:p>
    <w:p w:rsidR="00146591" w:rsidRDefault="00146591" w:rsidP="00146591">
      <w:pPr>
        <w:pStyle w:val="NoSpacing"/>
        <w:rPr>
          <w:rStyle w:val="Hyperlink"/>
        </w:rPr>
      </w:pPr>
    </w:p>
    <w:p w:rsidR="00146591" w:rsidRDefault="00146591" w:rsidP="00146591">
      <w:pPr>
        <w:pStyle w:val="NoSpacing"/>
        <w:rPr>
          <w:rStyle w:val="Hyperlink"/>
        </w:rPr>
      </w:pPr>
    </w:p>
    <w:p w:rsidR="00146591" w:rsidRDefault="00146591" w:rsidP="00146591">
      <w:pPr>
        <w:pStyle w:val="NoSpacing"/>
        <w:rPr>
          <w:rStyle w:val="Hyperlink"/>
        </w:rPr>
      </w:pPr>
    </w:p>
    <w:p w:rsidR="00146591" w:rsidRPr="00146591" w:rsidRDefault="00146591" w:rsidP="00146591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146591">
        <w:rPr>
          <w:rStyle w:val="Hyperlink"/>
          <w:color w:val="auto"/>
          <w:u w:val="none"/>
        </w:rPr>
        <w:t>9 September 2014</w:t>
      </w:r>
    </w:p>
    <w:bookmarkEnd w:id="0"/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591" w:rsidRDefault="00146591" w:rsidP="00920DE3">
      <w:pPr>
        <w:spacing w:after="0" w:line="240" w:lineRule="auto"/>
      </w:pPr>
      <w:r>
        <w:separator/>
      </w:r>
    </w:p>
  </w:endnote>
  <w:endnote w:type="continuationSeparator" w:id="0">
    <w:p w:rsidR="00146591" w:rsidRDefault="0014659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591" w:rsidRDefault="00146591" w:rsidP="00920DE3">
      <w:pPr>
        <w:spacing w:after="0" w:line="240" w:lineRule="auto"/>
      </w:pPr>
      <w:r>
        <w:separator/>
      </w:r>
    </w:p>
  </w:footnote>
  <w:footnote w:type="continuationSeparator" w:id="0">
    <w:p w:rsidR="00146591" w:rsidRDefault="0014659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591"/>
    <w:rsid w:val="00120749"/>
    <w:rsid w:val="0014659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465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465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2014-11-08T20:10:00Z</dcterms:created>
  <dcterms:modified xsi:type="dcterms:W3CDTF">2014-11-08T20:11:00Z</dcterms:modified>
</cp:coreProperties>
</file>