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DA887" w14:textId="77777777" w:rsidR="004C647F" w:rsidRDefault="004C647F" w:rsidP="004C647F">
      <w:pPr>
        <w:pStyle w:val="NoSpacing"/>
      </w:pPr>
      <w:r>
        <w:rPr>
          <w:u w:val="single"/>
        </w:rPr>
        <w:t>William GEDENEY</w:t>
      </w:r>
      <w:r>
        <w:t xml:space="preserve">        (fl.1402)</w:t>
      </w:r>
    </w:p>
    <w:p w14:paraId="42170B93" w14:textId="77777777" w:rsidR="004C647F" w:rsidRDefault="004C647F" w:rsidP="004C647F">
      <w:pPr>
        <w:pStyle w:val="NoSpacing"/>
      </w:pPr>
      <w:r>
        <w:t>of Fleet, Lincolnshire.</w:t>
      </w:r>
    </w:p>
    <w:p w14:paraId="0923D9A7" w14:textId="77777777" w:rsidR="004C647F" w:rsidRDefault="004C647F" w:rsidP="004C647F">
      <w:pPr>
        <w:pStyle w:val="NoSpacing"/>
      </w:pPr>
    </w:p>
    <w:p w14:paraId="3F618794" w14:textId="77777777" w:rsidR="004C647F" w:rsidRDefault="004C647F" w:rsidP="004C647F">
      <w:pPr>
        <w:pStyle w:val="NoSpacing"/>
      </w:pPr>
    </w:p>
    <w:p w14:paraId="1B9AFD2D" w14:textId="77777777" w:rsidR="004C647F" w:rsidRDefault="004C647F" w:rsidP="004C647F">
      <w:pPr>
        <w:pStyle w:val="NoSpacing"/>
      </w:pPr>
      <w:r>
        <w:t xml:space="preserve">  1 Jul</w:t>
      </w:r>
      <w:r>
        <w:tab/>
        <w:t>1402</w:t>
      </w:r>
      <w:r>
        <w:tab/>
        <w:t>Settlement of the action taken by him and others against John Wythson</w:t>
      </w:r>
    </w:p>
    <w:p w14:paraId="23EF7AF8" w14:textId="77777777" w:rsidR="004C647F" w:rsidRDefault="004C647F" w:rsidP="004C647F">
      <w:pPr>
        <w:pStyle w:val="NoSpacing"/>
      </w:pPr>
      <w:r>
        <w:tab/>
      </w:r>
      <w:r>
        <w:tab/>
        <w:t>of Long Sutton(q.v.), deforciant of a messuage and 35 acres and 3 roods of</w:t>
      </w:r>
    </w:p>
    <w:p w14:paraId="354D4AD8" w14:textId="77777777" w:rsidR="004C647F" w:rsidRDefault="004C647F" w:rsidP="004C647F">
      <w:pPr>
        <w:pStyle w:val="NoSpacing"/>
      </w:pPr>
      <w:r>
        <w:tab/>
      </w:r>
      <w:r>
        <w:tab/>
        <w:t>land in Tydd St.Mary and Long Sutton.</w:t>
      </w:r>
    </w:p>
    <w:p w14:paraId="713D16A2" w14:textId="68B5985A" w:rsidR="004C647F" w:rsidRDefault="004C647F" w:rsidP="004C647F">
      <w:pPr>
        <w:pStyle w:val="NoSpacing"/>
      </w:pPr>
      <w:r>
        <w:tab/>
      </w:r>
      <w:r>
        <w:tab/>
        <w:t>(</w:t>
      </w:r>
      <w:hyperlink r:id="rId6" w:history="1">
        <w:r w:rsidRPr="00CD6B63">
          <w:rPr>
            <w:rStyle w:val="Hyperlink"/>
          </w:rPr>
          <w:t>www.medievalgenealogy.org.uk/fines/abstracts/CP_25_1_144_151.shtml</w:t>
        </w:r>
      </w:hyperlink>
      <w:r>
        <w:t>)</w:t>
      </w:r>
    </w:p>
    <w:p w14:paraId="0F9CF8CE" w14:textId="77777777" w:rsidR="00882CF3" w:rsidRDefault="00882CF3" w:rsidP="00882CF3">
      <w:pPr>
        <w:pStyle w:val="NoSpacing"/>
        <w:ind w:left="1440" w:hanging="1440"/>
      </w:pPr>
      <w:r>
        <w:t xml:space="preserve">  4 Sep.1405</w:t>
      </w:r>
      <w:r>
        <w:tab/>
        <w:t>He was one of this who were commissioned to urgently raise loans to the King from the richest and most sufficient of the lay persons of Lincolnshire for defence against the rebels in Wales and for the army going to Aquitaine.</w:t>
      </w:r>
    </w:p>
    <w:p w14:paraId="4F9A40B5" w14:textId="592E3047" w:rsidR="004C647F" w:rsidRDefault="00882CF3" w:rsidP="00882CF3">
      <w:pPr>
        <w:pStyle w:val="NoSpacing"/>
        <w:ind w:left="1440" w:hanging="1440"/>
      </w:pPr>
      <w:r>
        <w:tab/>
        <w:t>(C.F.R. 1399-1405 p.318)</w:t>
      </w:r>
    </w:p>
    <w:p w14:paraId="6BB14355" w14:textId="77777777" w:rsidR="004C647F" w:rsidRDefault="004C647F" w:rsidP="004C647F">
      <w:pPr>
        <w:pStyle w:val="NoSpacing"/>
      </w:pPr>
    </w:p>
    <w:p w14:paraId="0A70FD15" w14:textId="77777777" w:rsidR="004C647F" w:rsidRDefault="004C647F" w:rsidP="004C647F">
      <w:pPr>
        <w:pStyle w:val="NoSpacing"/>
      </w:pPr>
    </w:p>
    <w:p w14:paraId="2BA9C301" w14:textId="5BFEE71D" w:rsidR="00BA4020" w:rsidRDefault="004C647F" w:rsidP="004C647F">
      <w:pPr>
        <w:pStyle w:val="NoSpacing"/>
      </w:pPr>
      <w:r>
        <w:t>6 January 2012</w:t>
      </w:r>
    </w:p>
    <w:p w14:paraId="5CF51CC6" w14:textId="7C4733B9" w:rsidR="00882CF3" w:rsidRPr="00186E49" w:rsidRDefault="00882CF3" w:rsidP="004C647F">
      <w:pPr>
        <w:pStyle w:val="NoSpacing"/>
      </w:pPr>
      <w:r>
        <w:t>17 January 2022</w:t>
      </w:r>
    </w:p>
    <w:sectPr w:rsidR="00882CF3" w:rsidRPr="00186E49">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59EE1" w14:textId="77777777" w:rsidR="004C647F" w:rsidRDefault="004C647F" w:rsidP="00552EBA">
      <w:r>
        <w:separator/>
      </w:r>
    </w:p>
  </w:endnote>
  <w:endnote w:type="continuationSeparator" w:id="0">
    <w:p w14:paraId="36FF89B3" w14:textId="77777777" w:rsidR="004C647F" w:rsidRDefault="004C647F" w:rsidP="00552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D73A0" w14:textId="77777777" w:rsidR="00552EBA" w:rsidRDefault="00552E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ED7D8" w14:textId="77777777" w:rsidR="00552EBA" w:rsidRDefault="00552EBA">
    <w:pPr>
      <w:pStyle w:val="Footer"/>
    </w:pPr>
    <w:r>
      <w:t xml:space="preserve">Copyright I.S.Rogers  </w:t>
    </w:r>
    <w:r w:rsidR="00C07895">
      <w:fldChar w:fldCharType="begin"/>
    </w:r>
    <w:r w:rsidR="00C07895">
      <w:instrText xml:space="preserve"> DATE \@ "dd MMMM yyyy" </w:instrText>
    </w:r>
    <w:r w:rsidR="00C07895">
      <w:fldChar w:fldCharType="separate"/>
    </w:r>
    <w:r w:rsidR="00882CF3">
      <w:rPr>
        <w:noProof/>
      </w:rPr>
      <w:t>17 January 2022</w:t>
    </w:r>
    <w:r w:rsidR="00C07895">
      <w:rPr>
        <w:noProof/>
      </w:rPr>
      <w:fldChar w:fldCharType="end"/>
    </w:r>
  </w:p>
  <w:p w14:paraId="4FBB4BD0" w14:textId="77777777" w:rsidR="00552EBA" w:rsidRDefault="00552E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3FA4B" w14:textId="77777777" w:rsidR="00552EBA" w:rsidRDefault="00552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AD5EE" w14:textId="77777777" w:rsidR="004C647F" w:rsidRDefault="004C647F" w:rsidP="00552EBA">
      <w:r>
        <w:separator/>
      </w:r>
    </w:p>
  </w:footnote>
  <w:footnote w:type="continuationSeparator" w:id="0">
    <w:p w14:paraId="37F7E090" w14:textId="77777777" w:rsidR="004C647F" w:rsidRDefault="004C647F" w:rsidP="00552E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8B990" w14:textId="77777777" w:rsidR="00552EBA" w:rsidRDefault="00552E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3020F" w14:textId="77777777" w:rsidR="00552EBA" w:rsidRDefault="00552E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9EBD5" w14:textId="77777777" w:rsidR="00552EBA" w:rsidRDefault="00552E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2EBA"/>
    <w:rsid w:val="00115448"/>
    <w:rsid w:val="00175804"/>
    <w:rsid w:val="00186E49"/>
    <w:rsid w:val="002E357B"/>
    <w:rsid w:val="004C647F"/>
    <w:rsid w:val="00552EBA"/>
    <w:rsid w:val="00882CF3"/>
    <w:rsid w:val="0093365C"/>
    <w:rsid w:val="00C07895"/>
    <w:rsid w:val="00C33865"/>
    <w:rsid w:val="00D45842"/>
    <w:rsid w:val="00D75E0E"/>
    <w:rsid w:val="00E9780A"/>
    <w:rsid w:val="00EF39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EE11C"/>
  <w15:docId w15:val="{7211D334-AF70-41F3-BAFD-EA7CB19A0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E0E"/>
    <w:pPr>
      <w:spacing w:after="0" w:line="240" w:lineRule="auto"/>
    </w:pPr>
    <w:rPr>
      <w:rFonts w:eastAsia="MS Mincho"/>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3865"/>
    <w:pPr>
      <w:spacing w:after="0" w:line="240" w:lineRule="auto"/>
    </w:pPr>
  </w:style>
  <w:style w:type="paragraph" w:styleId="Header">
    <w:name w:val="header"/>
    <w:basedOn w:val="Normal"/>
    <w:link w:val="HeaderChar"/>
    <w:uiPriority w:val="99"/>
    <w:semiHidden/>
    <w:unhideWhenUsed/>
    <w:rsid w:val="00552EBA"/>
    <w:pPr>
      <w:tabs>
        <w:tab w:val="center" w:pos="4513"/>
        <w:tab w:val="right" w:pos="9026"/>
      </w:tabs>
    </w:pPr>
    <w:rPr>
      <w:rFonts w:eastAsiaTheme="minorHAnsi"/>
      <w:lang w:eastAsia="en-US"/>
    </w:rPr>
  </w:style>
  <w:style w:type="character" w:customStyle="1" w:styleId="HeaderChar">
    <w:name w:val="Header Char"/>
    <w:basedOn w:val="DefaultParagraphFont"/>
    <w:link w:val="Header"/>
    <w:uiPriority w:val="99"/>
    <w:semiHidden/>
    <w:rsid w:val="00552EBA"/>
  </w:style>
  <w:style w:type="paragraph" w:styleId="Footer">
    <w:name w:val="footer"/>
    <w:basedOn w:val="Normal"/>
    <w:link w:val="FooterChar"/>
    <w:uiPriority w:val="99"/>
    <w:unhideWhenUsed/>
    <w:rsid w:val="00552EBA"/>
    <w:pPr>
      <w:tabs>
        <w:tab w:val="center" w:pos="4513"/>
        <w:tab w:val="right" w:pos="9026"/>
      </w:tabs>
    </w:pPr>
    <w:rPr>
      <w:rFonts w:eastAsiaTheme="minorHAnsi"/>
      <w:lang w:eastAsia="en-US"/>
    </w:rPr>
  </w:style>
  <w:style w:type="character" w:customStyle="1" w:styleId="FooterChar">
    <w:name w:val="Footer Char"/>
    <w:basedOn w:val="DefaultParagraphFont"/>
    <w:link w:val="Footer"/>
    <w:uiPriority w:val="99"/>
    <w:rsid w:val="00552EBA"/>
  </w:style>
  <w:style w:type="paragraph" w:styleId="BalloonText">
    <w:name w:val="Balloon Text"/>
    <w:basedOn w:val="Normal"/>
    <w:link w:val="BalloonTextChar"/>
    <w:uiPriority w:val="99"/>
    <w:semiHidden/>
    <w:unhideWhenUsed/>
    <w:rsid w:val="00552EBA"/>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552EBA"/>
    <w:rPr>
      <w:rFonts w:ascii="Tahoma" w:hAnsi="Tahoma" w:cs="Tahoma"/>
      <w:sz w:val="16"/>
      <w:szCs w:val="16"/>
    </w:rPr>
  </w:style>
  <w:style w:type="character" w:styleId="Hyperlink">
    <w:name w:val="Hyperlink"/>
    <w:basedOn w:val="DefaultParagraphFont"/>
    <w:rsid w:val="00D75E0E"/>
    <w:rPr>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edievalgenealogy.org.uk/fines/abstracts/CP_25_1_144_151.shtml"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107</Words>
  <Characters>611</Characters>
  <Application>Microsoft Office Word</Application>
  <DocSecurity>0</DocSecurity>
  <Lines>5</Lines>
  <Paragraphs>1</Paragraphs>
  <ScaleCrop>false</ScaleCrop>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Rogers</dc:creator>
  <cp:lastModifiedBy>Ian Rogers</cp:lastModifiedBy>
  <cp:revision>2</cp:revision>
  <dcterms:created xsi:type="dcterms:W3CDTF">2012-01-26T13:15:00Z</dcterms:created>
  <dcterms:modified xsi:type="dcterms:W3CDTF">2022-01-17T10:26:00Z</dcterms:modified>
</cp:coreProperties>
</file>