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0CA9" w14:textId="77777777" w:rsidR="00C617D2" w:rsidRDefault="00C617D2" w:rsidP="00C617D2">
      <w:pPr>
        <w:pStyle w:val="NoSpacing"/>
      </w:pPr>
      <w:r w:rsidRPr="00C165A7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C165A7">
        <w:rPr>
          <w:noProof/>
          <w:u w:val="single"/>
        </w:rPr>
        <w:t>GOLDYNGTON</w:t>
      </w:r>
      <w:r>
        <w:t xml:space="preserve">      (fl.1405-8)</w:t>
      </w:r>
    </w:p>
    <w:p w14:paraId="6EF07C58" w14:textId="77777777" w:rsidR="00C617D2" w:rsidRDefault="00C617D2" w:rsidP="00C617D2">
      <w:pPr>
        <w:pStyle w:val="NoSpacing"/>
      </w:pPr>
    </w:p>
    <w:p w14:paraId="1ADF2AB7" w14:textId="77777777" w:rsidR="00C617D2" w:rsidRDefault="00C617D2" w:rsidP="00C617D2">
      <w:pPr>
        <w:pStyle w:val="NoSpacing"/>
      </w:pPr>
    </w:p>
    <w:p w14:paraId="7E7673EF" w14:textId="77777777" w:rsidR="00C617D2" w:rsidRDefault="00C617D2" w:rsidP="00C617D2">
      <w:pPr>
        <w:pStyle w:val="NoSpacing"/>
      </w:pPr>
      <w:r>
        <w:t>27 Feb.1406</w:t>
      </w:r>
      <w:r>
        <w:tab/>
        <w:t>On a commission of the peace for Bedfordshire. (C.P.R. 1405-8 p.489)</w:t>
      </w:r>
    </w:p>
    <w:p w14:paraId="214AA6A4" w14:textId="5CC8BD6D" w:rsidR="00C617D2" w:rsidRDefault="00C617D2" w:rsidP="00C617D2">
      <w:pPr>
        <w:pStyle w:val="NoSpacing"/>
      </w:pPr>
      <w:r>
        <w:t>14 May1408</w:t>
      </w:r>
      <w:r>
        <w:tab/>
      </w:r>
      <w:proofErr w:type="gramStart"/>
      <w:r>
        <w:t>On</w:t>
      </w:r>
      <w:proofErr w:type="gramEnd"/>
      <w:r>
        <w:t xml:space="preserve"> a commission of the peace for Bedfordshire.  (ibid.)</w:t>
      </w:r>
    </w:p>
    <w:p w14:paraId="5C039944" w14:textId="35C57C67" w:rsidR="0004448A" w:rsidRPr="0004448A" w:rsidRDefault="0004448A" w:rsidP="0004448A">
      <w:pPr>
        <w:spacing w:after="0" w:line="240" w:lineRule="auto"/>
        <w:rPr>
          <w:rFonts w:eastAsia="Calibri"/>
          <w:lang w:eastAsia="en-US"/>
        </w:rPr>
      </w:pPr>
      <w:r w:rsidRPr="0004448A">
        <w:rPr>
          <w:rFonts w:eastAsia="Calibri"/>
          <w:lang w:eastAsia="en-US"/>
        </w:rPr>
        <w:t xml:space="preserve">  4 Feb.1411</w:t>
      </w:r>
      <w:r w:rsidRPr="0004448A">
        <w:rPr>
          <w:rFonts w:eastAsia="Calibri"/>
          <w:lang w:eastAsia="en-US"/>
        </w:rPr>
        <w:tab/>
        <w:t>He was on a commission of the peace for Bedfordshire.</w:t>
      </w:r>
    </w:p>
    <w:p w14:paraId="111B9A4D" w14:textId="77777777" w:rsidR="0004448A" w:rsidRPr="0004448A" w:rsidRDefault="0004448A" w:rsidP="0004448A">
      <w:pPr>
        <w:spacing w:after="0" w:line="240" w:lineRule="auto"/>
        <w:rPr>
          <w:rFonts w:eastAsia="Calibri"/>
          <w:lang w:eastAsia="en-US"/>
        </w:rPr>
      </w:pPr>
      <w:r w:rsidRPr="0004448A">
        <w:rPr>
          <w:rFonts w:eastAsia="Calibri"/>
          <w:lang w:eastAsia="en-US"/>
        </w:rPr>
        <w:tab/>
      </w:r>
      <w:r w:rsidRPr="0004448A">
        <w:rPr>
          <w:rFonts w:eastAsia="Calibri"/>
          <w:lang w:eastAsia="en-US"/>
        </w:rPr>
        <w:tab/>
        <w:t>(C.P.R. 1408-13 p.479)</w:t>
      </w:r>
    </w:p>
    <w:p w14:paraId="1C17EB05" w14:textId="77777777" w:rsidR="0004448A" w:rsidRDefault="0004448A" w:rsidP="00C617D2">
      <w:pPr>
        <w:pStyle w:val="NoSpacing"/>
      </w:pPr>
    </w:p>
    <w:p w14:paraId="47E79D25" w14:textId="77777777" w:rsidR="00C617D2" w:rsidRDefault="00C617D2" w:rsidP="00C617D2">
      <w:pPr>
        <w:pStyle w:val="NoSpacing"/>
      </w:pPr>
    </w:p>
    <w:p w14:paraId="1B847DCB" w14:textId="77777777" w:rsidR="00C617D2" w:rsidRDefault="00C617D2" w:rsidP="00C617D2">
      <w:pPr>
        <w:pStyle w:val="NoSpacing"/>
      </w:pPr>
    </w:p>
    <w:p w14:paraId="44DA970F" w14:textId="74425DB9" w:rsidR="00C617D2" w:rsidRDefault="00C617D2" w:rsidP="00C617D2">
      <w:pPr>
        <w:pStyle w:val="NoSpacing"/>
      </w:pPr>
      <w:r>
        <w:t>16 May 2014</w:t>
      </w:r>
    </w:p>
    <w:p w14:paraId="31126809" w14:textId="4CF4FB3F" w:rsidR="0004448A" w:rsidRDefault="0004448A" w:rsidP="00C617D2">
      <w:pPr>
        <w:pStyle w:val="NoSpacing"/>
      </w:pPr>
      <w:r>
        <w:t>19 July 2020</w:t>
      </w:r>
    </w:p>
    <w:p w14:paraId="10E1EAC7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24465" w14:textId="77777777" w:rsidR="00C617D2" w:rsidRDefault="00C617D2" w:rsidP="00920DE3">
      <w:pPr>
        <w:spacing w:after="0" w:line="240" w:lineRule="auto"/>
      </w:pPr>
      <w:r>
        <w:separator/>
      </w:r>
    </w:p>
  </w:endnote>
  <w:endnote w:type="continuationSeparator" w:id="0">
    <w:p w14:paraId="3915443E" w14:textId="77777777" w:rsidR="00C617D2" w:rsidRDefault="00C617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C4659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83115" w14:textId="77777777" w:rsidR="00C009D8" w:rsidRPr="00C009D8" w:rsidRDefault="00C009D8">
    <w:pPr>
      <w:pStyle w:val="Footer"/>
    </w:pPr>
    <w:r>
      <w:t>Copyright I.S.Rogers 9 August 2013</w:t>
    </w:r>
  </w:p>
  <w:p w14:paraId="0BDFACA0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8F8D7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87CFB" w14:textId="77777777" w:rsidR="00C617D2" w:rsidRDefault="00C617D2" w:rsidP="00920DE3">
      <w:pPr>
        <w:spacing w:after="0" w:line="240" w:lineRule="auto"/>
      </w:pPr>
      <w:r>
        <w:separator/>
      </w:r>
    </w:p>
  </w:footnote>
  <w:footnote w:type="continuationSeparator" w:id="0">
    <w:p w14:paraId="5F93074B" w14:textId="77777777" w:rsidR="00C617D2" w:rsidRDefault="00C617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21C6E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BC8B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2E390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7D2"/>
    <w:rsid w:val="0004448A"/>
    <w:rsid w:val="00120749"/>
    <w:rsid w:val="00624CAE"/>
    <w:rsid w:val="00920DE3"/>
    <w:rsid w:val="00C009D8"/>
    <w:rsid w:val="00C617D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E1BD0"/>
  <w15:docId w15:val="{961DB3F8-8763-4CCD-B799-FCD73C8A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2014-05-17T20:28:00Z</dcterms:created>
  <dcterms:modified xsi:type="dcterms:W3CDTF">2020-07-19T11:10:00Z</dcterms:modified>
</cp:coreProperties>
</file>