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3F0" w:rsidRDefault="009713F0" w:rsidP="009713F0">
      <w:pPr>
        <w:pStyle w:val="NoSpacing"/>
      </w:pPr>
      <w:r>
        <w:rPr>
          <w:u w:val="single"/>
        </w:rPr>
        <w:t>John GOLDRYNG</w:t>
      </w:r>
      <w:r>
        <w:t xml:space="preserve">         (fl.1431)</w:t>
      </w:r>
    </w:p>
    <w:p w:rsidR="009713F0" w:rsidRDefault="009713F0" w:rsidP="009713F0">
      <w:pPr>
        <w:pStyle w:val="NoSpacing"/>
      </w:pPr>
      <w:r>
        <w:t>Clerk.</w:t>
      </w:r>
    </w:p>
    <w:p w:rsidR="009713F0" w:rsidRDefault="009713F0" w:rsidP="009713F0">
      <w:pPr>
        <w:pStyle w:val="NoSpacing"/>
      </w:pPr>
    </w:p>
    <w:p w:rsidR="009713F0" w:rsidRDefault="009713F0" w:rsidP="009713F0">
      <w:pPr>
        <w:pStyle w:val="NoSpacing"/>
      </w:pPr>
    </w:p>
    <w:p w:rsidR="009713F0" w:rsidRDefault="009713F0" w:rsidP="009713F0">
      <w:pPr>
        <w:pStyle w:val="NoSpacing"/>
      </w:pPr>
      <w:r>
        <w:t>18 Nov.1431</w:t>
      </w:r>
      <w:r>
        <w:tab/>
        <w:t>Settlement of the action taken by him and William Malton(q.v.) against</w:t>
      </w:r>
    </w:p>
    <w:p w:rsidR="009713F0" w:rsidRDefault="009713F0" w:rsidP="009713F0">
      <w:pPr>
        <w:pStyle w:val="NoSpacing"/>
      </w:pPr>
      <w:r>
        <w:tab/>
      </w:r>
      <w:r>
        <w:tab/>
        <w:t>Lewis Mewis(q.v.) and his wife, Alice(q.v.), deforciants of the manor of</w:t>
      </w:r>
    </w:p>
    <w:p w:rsidR="009713F0" w:rsidRDefault="009713F0" w:rsidP="009713F0">
      <w:pPr>
        <w:pStyle w:val="NoSpacing"/>
      </w:pPr>
      <w:r>
        <w:tab/>
      </w:r>
      <w:r>
        <w:tab/>
        <w:t xml:space="preserve">Kingston and 20 messuages, 200 acres of land, 16 acres of meadow </w:t>
      </w:r>
    </w:p>
    <w:p w:rsidR="009713F0" w:rsidRDefault="009713F0" w:rsidP="009713F0">
      <w:pPr>
        <w:pStyle w:val="NoSpacing"/>
      </w:pPr>
      <w:r>
        <w:tab/>
      </w:r>
      <w:r>
        <w:tab/>
        <w:t>and 100 acres of furze and heath in Shorwell and Westmoor, Hampshire.</w:t>
      </w:r>
    </w:p>
    <w:p w:rsidR="009713F0" w:rsidRDefault="009713F0" w:rsidP="009713F0">
      <w:pPr>
        <w:pStyle w:val="NoSpacing"/>
      </w:pPr>
      <w:r>
        <w:tab/>
      </w:r>
      <w:r>
        <w:tab/>
        <w:t>(</w:t>
      </w:r>
      <w:hyperlink r:id="rId7" w:history="1">
        <w:r w:rsidRPr="00AF79EC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9713F0" w:rsidRDefault="009713F0" w:rsidP="009713F0">
      <w:pPr>
        <w:pStyle w:val="NoSpacing"/>
      </w:pPr>
    </w:p>
    <w:p w:rsidR="009713F0" w:rsidRDefault="009713F0" w:rsidP="009713F0">
      <w:pPr>
        <w:pStyle w:val="NoSpacing"/>
      </w:pPr>
    </w:p>
    <w:p w:rsidR="009713F0" w:rsidRDefault="009713F0" w:rsidP="009713F0">
      <w:pPr>
        <w:pStyle w:val="NoSpacing"/>
      </w:pPr>
      <w:r>
        <w:t>7 January 2013</w:t>
      </w:r>
    </w:p>
    <w:p w:rsidR="00BA4020" w:rsidRPr="00186E49" w:rsidRDefault="009713F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F0" w:rsidRDefault="009713F0" w:rsidP="00552EBA">
      <w:r>
        <w:separator/>
      </w:r>
    </w:p>
  </w:endnote>
  <w:endnote w:type="continuationSeparator" w:id="0">
    <w:p w:rsidR="009713F0" w:rsidRDefault="009713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13F0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F0" w:rsidRDefault="009713F0" w:rsidP="00552EBA">
      <w:r>
        <w:separator/>
      </w:r>
    </w:p>
  </w:footnote>
  <w:footnote w:type="continuationSeparator" w:id="0">
    <w:p w:rsidR="009713F0" w:rsidRDefault="009713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13F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2013-01-08T20:28:00Z</dcterms:created>
  <dcterms:modified xsi:type="dcterms:W3CDTF">2013-01-08T20:29:00Z</dcterms:modified>
</cp:coreProperties>
</file>