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35E9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HAKET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3FE316DE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Whetley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F119CB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773DBE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884FF5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Comberton</w:t>
      </w:r>
      <w:proofErr w:type="spellEnd"/>
      <w:r>
        <w:rPr>
          <w:rFonts w:ascii="Times New Roman" w:hAnsi="Times New Roman" w:cs="Times New Roman"/>
          <w:sz w:val="24"/>
          <w:szCs w:val="24"/>
        </w:rPr>
        <w:t>, junior, of Selby(q.v.) and four</w:t>
      </w:r>
    </w:p>
    <w:p w14:paraId="32702ABE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others.</w:t>
      </w:r>
    </w:p>
    <w:p w14:paraId="14249278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A13B818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8A5AE4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DC56D" w14:textId="77777777" w:rsidR="00D779D0" w:rsidRDefault="00D779D0" w:rsidP="00D779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5D2D54E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27088" w14:textId="77777777" w:rsidR="00D779D0" w:rsidRDefault="00D779D0" w:rsidP="009139A6">
      <w:r>
        <w:separator/>
      </w:r>
    </w:p>
  </w:endnote>
  <w:endnote w:type="continuationSeparator" w:id="0">
    <w:p w14:paraId="0FCC37DD" w14:textId="77777777" w:rsidR="00D779D0" w:rsidRDefault="00D779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47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81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B8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F4C3B" w14:textId="77777777" w:rsidR="00D779D0" w:rsidRDefault="00D779D0" w:rsidP="009139A6">
      <w:r>
        <w:separator/>
      </w:r>
    </w:p>
  </w:footnote>
  <w:footnote w:type="continuationSeparator" w:id="0">
    <w:p w14:paraId="782CB0C3" w14:textId="77777777" w:rsidR="00D779D0" w:rsidRDefault="00D779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8B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9C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4E6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9D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79D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99EED"/>
  <w15:chartTrackingRefBased/>
  <w15:docId w15:val="{390B13B1-6F67-438E-95BA-EF51DAAE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79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2022-10-14T15:20:00Z</dcterms:created>
  <dcterms:modified xsi:type="dcterms:W3CDTF">2022-10-14T15:21:00Z</dcterms:modified>
</cp:coreProperties>
</file>