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Sir Robert de HILTON</w:t>
      </w:r>
      <w:r>
        <w:rPr>
          <w:rStyle w:val="SubtleEmphasis"/>
          <w:i w:val="0"/>
          <w:iCs w:val="0"/>
          <w:color w:val="auto"/>
        </w:rPr>
        <w:t xml:space="preserve">     (fl.1407)</w:t>
      </w: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Mar.1407</w:t>
      </w:r>
      <w:r>
        <w:rPr>
          <w:rStyle w:val="SubtleEmphasis"/>
          <w:i w:val="0"/>
          <w:iCs w:val="0"/>
          <w:color w:val="auto"/>
        </w:rPr>
        <w:tab/>
        <w:t>He was a witness when Henry Maupas(q.v.) granted 2 messuages and</w:t>
      </w: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an empty plot of land in Beverley to William de Daltone(q.v.) and the</w:t>
      </w: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other Governors.     (Yorkshire Deeds vol.VII pp.32-3)</w:t>
      </w: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C033E" w:rsidRDefault="005C033E" w:rsidP="005C033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5C033E" w:rsidP="005C033E">
      <w:pPr>
        <w:pStyle w:val="NoSpacing"/>
      </w:pPr>
      <w:r>
        <w:rPr>
          <w:rStyle w:val="SubtleEmphasis"/>
          <w:i w:val="0"/>
          <w:iCs w:val="0"/>
          <w:color w:val="auto"/>
        </w:rPr>
        <w:t>4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3E" w:rsidRDefault="005C033E" w:rsidP="00552EBA">
      <w:r>
        <w:separator/>
      </w:r>
    </w:p>
  </w:endnote>
  <w:endnote w:type="continuationSeparator" w:id="0">
    <w:p w:rsidR="005C033E" w:rsidRDefault="005C03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033E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3E" w:rsidRDefault="005C033E" w:rsidP="00552EBA">
      <w:r>
        <w:separator/>
      </w:r>
    </w:p>
  </w:footnote>
  <w:footnote w:type="continuationSeparator" w:id="0">
    <w:p w:rsidR="005C033E" w:rsidRDefault="005C03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033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C033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C033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2013-01-29T20:10:00Z</dcterms:created>
  <dcterms:modified xsi:type="dcterms:W3CDTF">2013-01-29T20:11:00Z</dcterms:modified>
</cp:coreProperties>
</file>