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666" w:rsidRDefault="00977666" w:rsidP="00977666">
      <w:pPr>
        <w:pStyle w:val="NoSpacing"/>
      </w:pPr>
      <w:r>
        <w:rPr>
          <w:u w:val="single"/>
        </w:rPr>
        <w:t>James KEYNESHAM</w:t>
      </w:r>
      <w:r>
        <w:t xml:space="preserve">   (fl.1400)</w:t>
      </w:r>
    </w:p>
    <w:p w:rsidR="00977666" w:rsidRDefault="00977666" w:rsidP="00977666">
      <w:pPr>
        <w:pStyle w:val="NoSpacing"/>
      </w:pPr>
    </w:p>
    <w:p w:rsidR="00977666" w:rsidRDefault="00977666" w:rsidP="00977666">
      <w:pPr>
        <w:pStyle w:val="NoSpacing"/>
      </w:pPr>
    </w:p>
    <w:p w:rsidR="00977666" w:rsidRDefault="00977666" w:rsidP="00977666">
      <w:pPr>
        <w:pStyle w:val="NoSpacing"/>
      </w:pPr>
      <w:r>
        <w:t>= Amy(q.v.).</w:t>
      </w:r>
    </w:p>
    <w:p w:rsidR="00977666" w:rsidRDefault="00977666" w:rsidP="00977666">
      <w:pPr>
        <w:pStyle w:val="NoSpacing"/>
      </w:pPr>
      <w:r>
        <w:t>(</w:t>
      </w:r>
      <w:hyperlink r:id="rId7" w:history="1">
        <w:r w:rsidRPr="0052736B">
          <w:rPr>
            <w:rStyle w:val="Hyperlink"/>
          </w:rPr>
          <w:t>www.medievalgenealogy.org.uk/fines/abstracts/CP_25_1_179_90.shtml</w:t>
        </w:r>
      </w:hyperlink>
      <w:r>
        <w:t>)</w:t>
      </w:r>
    </w:p>
    <w:p w:rsidR="00977666" w:rsidRDefault="00977666" w:rsidP="00977666">
      <w:pPr>
        <w:pStyle w:val="NoSpacing"/>
      </w:pPr>
    </w:p>
    <w:p w:rsidR="00977666" w:rsidRDefault="00977666" w:rsidP="00977666">
      <w:pPr>
        <w:pStyle w:val="NoSpacing"/>
      </w:pPr>
    </w:p>
    <w:p w:rsidR="00977666" w:rsidRDefault="00977666" w:rsidP="00977666">
      <w:pPr>
        <w:pStyle w:val="NoSpacing"/>
      </w:pPr>
      <w:r>
        <w:t>18 Nov.1400</w:t>
      </w:r>
      <w:r>
        <w:tab/>
        <w:t>Settlement of the action taken against them by Simon Caunvyle(q.v.)</w:t>
      </w:r>
    </w:p>
    <w:p w:rsidR="00977666" w:rsidRDefault="00977666" w:rsidP="00977666">
      <w:pPr>
        <w:pStyle w:val="NoSpacing"/>
      </w:pPr>
      <w:r>
        <w:tab/>
      </w:r>
      <w:r>
        <w:tab/>
        <w:t xml:space="preserve">and his wife, Alice(q.v.), over a messuage, 16 acres of land and an acre of </w:t>
      </w:r>
    </w:p>
    <w:p w:rsidR="00977666" w:rsidRDefault="00977666" w:rsidP="00977666">
      <w:pPr>
        <w:pStyle w:val="NoSpacing"/>
      </w:pPr>
      <w:r>
        <w:tab/>
      </w:r>
      <w:r>
        <w:tab/>
        <w:t>meadow in Alderton, Northamptonshire.   (ibid.)</w:t>
      </w:r>
    </w:p>
    <w:p w:rsidR="00977666" w:rsidRDefault="00977666" w:rsidP="00977666">
      <w:pPr>
        <w:pStyle w:val="NoSpacing"/>
      </w:pPr>
    </w:p>
    <w:p w:rsidR="00977666" w:rsidRDefault="00977666" w:rsidP="00977666">
      <w:pPr>
        <w:pStyle w:val="NoSpacing"/>
      </w:pPr>
    </w:p>
    <w:p w:rsidR="00977666" w:rsidRDefault="00977666" w:rsidP="00977666">
      <w:pPr>
        <w:pStyle w:val="NoSpacing"/>
      </w:pPr>
      <w:r>
        <w:t>25 December 2011</w:t>
      </w:r>
    </w:p>
    <w:p w:rsidR="00BA4020" w:rsidRPr="00186E49" w:rsidRDefault="0097766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666" w:rsidRDefault="00977666" w:rsidP="00552EBA">
      <w:r>
        <w:separator/>
      </w:r>
    </w:p>
  </w:endnote>
  <w:endnote w:type="continuationSeparator" w:id="0">
    <w:p w:rsidR="00977666" w:rsidRDefault="0097766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77666">
      <w:rPr>
        <w:noProof/>
      </w:rPr>
      <w:t>15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666" w:rsidRDefault="00977666" w:rsidP="00552EBA">
      <w:r>
        <w:separator/>
      </w:r>
    </w:p>
  </w:footnote>
  <w:footnote w:type="continuationSeparator" w:id="0">
    <w:p w:rsidR="00977666" w:rsidRDefault="0097766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7766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2012-03-15T20:22:00Z</dcterms:created>
  <dcterms:modified xsi:type="dcterms:W3CDTF">2012-03-15T20:22:00Z</dcterms:modified>
</cp:coreProperties>
</file>