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45A" w:rsidRDefault="00D8345A" w:rsidP="00D8345A">
      <w:pPr>
        <w:pStyle w:val="NoSpacing"/>
      </w:pPr>
      <w:r>
        <w:rPr>
          <w:u w:val="single"/>
        </w:rPr>
        <w:t>Margaret MANNYNG</w:t>
      </w:r>
      <w:r>
        <w:t xml:space="preserve">        (fl.1401-2)</w:t>
      </w:r>
    </w:p>
    <w:p w:rsidR="00D8345A" w:rsidRDefault="00D8345A" w:rsidP="00D8345A">
      <w:pPr>
        <w:pStyle w:val="NoSpacing"/>
      </w:pPr>
      <w:r>
        <w:t>of Shropham, Norfolk.</w:t>
      </w:r>
    </w:p>
    <w:p w:rsidR="00D8345A" w:rsidRDefault="00D8345A" w:rsidP="00D8345A">
      <w:pPr>
        <w:pStyle w:val="NoSpacing"/>
      </w:pPr>
    </w:p>
    <w:p w:rsidR="00D8345A" w:rsidRDefault="00D8345A" w:rsidP="00D8345A">
      <w:pPr>
        <w:pStyle w:val="NoSpacing"/>
      </w:pPr>
    </w:p>
    <w:p w:rsidR="00D8345A" w:rsidRDefault="00D8345A" w:rsidP="00D8345A">
      <w:pPr>
        <w:pStyle w:val="NoSpacing"/>
      </w:pPr>
      <w:r>
        <w:t>= Henry(q.v.).   (Feet of Fines for Norfolk part II p.390)</w:t>
      </w:r>
    </w:p>
    <w:p w:rsidR="00D8345A" w:rsidRDefault="00D8345A" w:rsidP="00D8345A">
      <w:pPr>
        <w:pStyle w:val="NoSpacing"/>
      </w:pPr>
    </w:p>
    <w:p w:rsidR="00D8345A" w:rsidRDefault="00D8345A" w:rsidP="00D8345A">
      <w:pPr>
        <w:pStyle w:val="NoSpacing"/>
      </w:pPr>
    </w:p>
    <w:p w:rsidR="00D8345A" w:rsidRDefault="00D8345A" w:rsidP="00D8345A">
      <w:pPr>
        <w:pStyle w:val="NoSpacing"/>
      </w:pPr>
      <w:r>
        <w:t xml:space="preserve">         1401-2</w:t>
      </w:r>
      <w:r>
        <w:tab/>
        <w:t>Settlement of their action against Robert atte Essh(q.v.) and his wife,</w:t>
      </w:r>
    </w:p>
    <w:p w:rsidR="00D8345A" w:rsidRDefault="00D8345A" w:rsidP="00D8345A">
      <w:pPr>
        <w:pStyle w:val="NoSpacing"/>
      </w:pPr>
      <w:r>
        <w:tab/>
      </w:r>
      <w:r>
        <w:tab/>
        <w:t>Margaret(q.v.), deforciants of lands in Old Buckenham.  (ibid.)</w:t>
      </w:r>
    </w:p>
    <w:p w:rsidR="00D8345A" w:rsidRDefault="00D8345A" w:rsidP="00D8345A">
      <w:pPr>
        <w:pStyle w:val="NoSpacing"/>
      </w:pPr>
    </w:p>
    <w:p w:rsidR="00D8345A" w:rsidRDefault="00D8345A" w:rsidP="00D8345A">
      <w:pPr>
        <w:pStyle w:val="NoSpacing"/>
      </w:pPr>
    </w:p>
    <w:p w:rsidR="00BA4020" w:rsidRPr="00186E49" w:rsidRDefault="00D8345A" w:rsidP="00D8345A">
      <w:pPr>
        <w:pStyle w:val="NoSpacing"/>
      </w:pPr>
      <w:r>
        <w:t>23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45A" w:rsidRDefault="00D8345A" w:rsidP="00552EBA">
      <w:r>
        <w:separator/>
      </w:r>
    </w:p>
  </w:endnote>
  <w:endnote w:type="continuationSeparator" w:id="0">
    <w:p w:rsidR="00D8345A" w:rsidRDefault="00D8345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8345A">
      <w:rPr>
        <w:noProof/>
      </w:rPr>
      <w:t>03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45A" w:rsidRDefault="00D8345A" w:rsidP="00552EBA">
      <w:r>
        <w:separator/>
      </w:r>
    </w:p>
  </w:footnote>
  <w:footnote w:type="continuationSeparator" w:id="0">
    <w:p w:rsidR="00D8345A" w:rsidRDefault="00D8345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8345A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2012-06-03T19:06:00Z</dcterms:created>
  <dcterms:modified xsi:type="dcterms:W3CDTF">2012-06-03T19:07:00Z</dcterms:modified>
</cp:coreProperties>
</file>