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CBE" w:rsidRDefault="00671CBE" w:rsidP="00671CBE">
      <w:pPr>
        <w:pStyle w:val="NoSpacing"/>
      </w:pPr>
      <w:r>
        <w:rPr>
          <w:u w:val="single"/>
        </w:rPr>
        <w:t>Hugh de MANTYAZON</w:t>
      </w:r>
      <w:r>
        <w:t xml:space="preserve">      (fl.1411-50)</w:t>
      </w:r>
    </w:p>
    <w:p w:rsidR="00671CBE" w:rsidRDefault="00671CBE" w:rsidP="00671CBE">
      <w:pPr>
        <w:pStyle w:val="NoSpacing"/>
      </w:pPr>
      <w:proofErr w:type="gramStart"/>
      <w:r>
        <w:t xml:space="preserve">Prior of </w:t>
      </w:r>
      <w:proofErr w:type="spellStart"/>
      <w:r>
        <w:t>Deerhurst</w:t>
      </w:r>
      <w:proofErr w:type="spellEnd"/>
      <w:r>
        <w:t>, Gloucestershire.</w:t>
      </w:r>
      <w:proofErr w:type="gramEnd"/>
    </w:p>
    <w:p w:rsidR="00671CBE" w:rsidRDefault="00671CBE" w:rsidP="00671CBE">
      <w:pPr>
        <w:pStyle w:val="NoSpacing"/>
      </w:pPr>
    </w:p>
    <w:p w:rsidR="00671CBE" w:rsidRDefault="00671CBE" w:rsidP="00671CBE">
      <w:pPr>
        <w:pStyle w:val="NoSpacing"/>
      </w:pPr>
    </w:p>
    <w:p w:rsidR="00671CBE" w:rsidRDefault="00671CBE" w:rsidP="00671CBE">
      <w:pPr>
        <w:pStyle w:val="NoSpacing"/>
      </w:pPr>
      <w:r>
        <w:tab/>
        <w:t>1411</w:t>
      </w:r>
      <w:r>
        <w:tab/>
        <w:t xml:space="preserve">He became </w:t>
      </w:r>
      <w:proofErr w:type="gramStart"/>
      <w:r>
        <w:t>Prior</w:t>
      </w:r>
      <w:proofErr w:type="gramEnd"/>
      <w:r>
        <w:t>.</w:t>
      </w:r>
    </w:p>
    <w:p w:rsidR="00671CBE" w:rsidRDefault="00671CBE" w:rsidP="00671CBE">
      <w:pPr>
        <w:pStyle w:val="NoSpacing"/>
      </w:pPr>
      <w:r>
        <w:tab/>
      </w:r>
      <w:r>
        <w:tab/>
        <w:t>(</w:t>
      </w:r>
      <w:hyperlink r:id="rId7" w:anchor="s2" w:history="1">
        <w:r w:rsidRPr="00B21EB1">
          <w:rPr>
            <w:rStyle w:val="Hyperlink"/>
          </w:rPr>
          <w:t>http://www.british-history.ac.uk/report.aspx?compid=40284#s2</w:t>
        </w:r>
      </w:hyperlink>
      <w:r>
        <w:t>)</w:t>
      </w:r>
    </w:p>
    <w:p w:rsidR="00671CBE" w:rsidRDefault="00671CBE" w:rsidP="00671CBE">
      <w:pPr>
        <w:pStyle w:val="NoSpacing"/>
      </w:pPr>
      <w:r>
        <w:tab/>
        <w:t>1450</w:t>
      </w:r>
      <w:r>
        <w:tab/>
        <w:t xml:space="preserve">He made a plaint of debt against Thomas Every of </w:t>
      </w:r>
      <w:proofErr w:type="spellStart"/>
      <w:proofErr w:type="gramStart"/>
      <w:r>
        <w:t>Heydon</w:t>
      </w:r>
      <w:proofErr w:type="spellEnd"/>
      <w:r>
        <w:t>(</w:t>
      </w:r>
      <w:proofErr w:type="gramEnd"/>
      <w:r>
        <w:t>q.v.), Richard</w:t>
      </w:r>
    </w:p>
    <w:p w:rsidR="00671CBE" w:rsidRDefault="00671CBE" w:rsidP="00671CBE">
      <w:pPr>
        <w:pStyle w:val="NoSpacing"/>
      </w:pPr>
      <w:r>
        <w:tab/>
      </w:r>
      <w:r>
        <w:tab/>
      </w:r>
      <w:proofErr w:type="gramStart"/>
      <w:r>
        <w:t>Lane(</w:t>
      </w:r>
      <w:proofErr w:type="gramEnd"/>
      <w:r>
        <w:t xml:space="preserve">q.v.) and Thomas </w:t>
      </w:r>
      <w:proofErr w:type="spellStart"/>
      <w:r>
        <w:t>Maddeseye</w:t>
      </w:r>
      <w:proofErr w:type="spellEnd"/>
      <w:r>
        <w:t xml:space="preserve"> of Little Compton(q.v.).</w:t>
      </w:r>
    </w:p>
    <w:p w:rsidR="00671CBE" w:rsidRDefault="00671CBE" w:rsidP="00671CBE">
      <w:pPr>
        <w:pStyle w:val="NoSpacing"/>
      </w:pPr>
      <w:r>
        <w:tab/>
      </w:r>
      <w:r>
        <w:tab/>
      </w:r>
      <w:r w:rsidRPr="0068528C">
        <w:t>(</w:t>
      </w:r>
      <w:hyperlink r:id="rId8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671CBE" w:rsidRDefault="00671CBE" w:rsidP="00671CBE">
      <w:pPr>
        <w:pStyle w:val="NoSpacing"/>
      </w:pPr>
    </w:p>
    <w:p w:rsidR="00671CBE" w:rsidRDefault="00671CBE" w:rsidP="00671CBE">
      <w:pPr>
        <w:pStyle w:val="NoSpacing"/>
      </w:pPr>
    </w:p>
    <w:p w:rsidR="00E47068" w:rsidRPr="00C009D8" w:rsidRDefault="00671CBE" w:rsidP="00671CBE">
      <w:pPr>
        <w:pStyle w:val="NoSpacing"/>
      </w:pPr>
      <w:r>
        <w:t>21 August 2013</w:t>
      </w:r>
      <w:bookmarkStart w:id="0" w:name="_GoBack"/>
      <w:bookmarkEnd w:id="0"/>
    </w:p>
    <w:sectPr w:rsidR="00E47068" w:rsidRPr="00C009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CBE" w:rsidRDefault="00671CBE" w:rsidP="00920DE3">
      <w:pPr>
        <w:spacing w:after="0" w:line="240" w:lineRule="auto"/>
      </w:pPr>
      <w:r>
        <w:separator/>
      </w:r>
    </w:p>
  </w:endnote>
  <w:endnote w:type="continuationSeparator" w:id="0">
    <w:p w:rsidR="00671CBE" w:rsidRDefault="00671CB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CBE" w:rsidRDefault="00671CBE" w:rsidP="00920DE3">
      <w:pPr>
        <w:spacing w:after="0" w:line="240" w:lineRule="auto"/>
      </w:pPr>
      <w:r>
        <w:separator/>
      </w:r>
    </w:p>
  </w:footnote>
  <w:footnote w:type="continuationSeparator" w:id="0">
    <w:p w:rsidR="00671CBE" w:rsidRDefault="00671CB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CBE"/>
    <w:rsid w:val="00120749"/>
    <w:rsid w:val="00624CAE"/>
    <w:rsid w:val="00671CB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71C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71C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alt.law.uh.edu/Indices/CP40Indices/CP40no758/CP40no758Pl.ht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40284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2013-09-21T19:08:00Z</dcterms:created>
  <dcterms:modified xsi:type="dcterms:W3CDTF">2013-09-21T19:10:00Z</dcterms:modified>
</cp:coreProperties>
</file>