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02" w:rsidRDefault="00A44A02" w:rsidP="00A44A02">
      <w:pPr>
        <w:pStyle w:val="NoSpacing"/>
      </w:pPr>
      <w:r>
        <w:rPr>
          <w:u w:val="single"/>
        </w:rPr>
        <w:t>Godleva MOSEWELL</w:t>
      </w:r>
      <w:r>
        <w:t xml:space="preserve">       (fl.1423)</w:t>
      </w:r>
    </w:p>
    <w:p w:rsidR="00A44A02" w:rsidRDefault="00A44A02" w:rsidP="00A44A02">
      <w:pPr>
        <w:pStyle w:val="NoSpacing"/>
      </w:pPr>
    </w:p>
    <w:p w:rsidR="00A44A02" w:rsidRDefault="00A44A02" w:rsidP="00A44A02">
      <w:pPr>
        <w:pStyle w:val="NoSpacing"/>
      </w:pPr>
    </w:p>
    <w:p w:rsidR="00A44A02" w:rsidRDefault="00A44A02" w:rsidP="00A44A02">
      <w:pPr>
        <w:pStyle w:val="NoSpacing"/>
      </w:pPr>
      <w:r>
        <w:t>= Thomas(q.v.).</w:t>
      </w:r>
    </w:p>
    <w:p w:rsidR="00A44A02" w:rsidRDefault="00A44A02" w:rsidP="00A44A02">
      <w:pPr>
        <w:pStyle w:val="NoSpacing"/>
      </w:pPr>
      <w:r>
        <w:t>(</w:t>
      </w:r>
      <w:hyperlink r:id="rId7" w:history="1">
        <w:r w:rsidRPr="005E1F0E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A44A02" w:rsidRDefault="00A44A02" w:rsidP="00A44A02">
      <w:pPr>
        <w:pStyle w:val="NoSpacing"/>
      </w:pPr>
    </w:p>
    <w:p w:rsidR="00A44A02" w:rsidRDefault="00A44A02" w:rsidP="00A44A02">
      <w:pPr>
        <w:pStyle w:val="NoSpacing"/>
      </w:pPr>
    </w:p>
    <w:p w:rsidR="00A44A02" w:rsidRDefault="00A44A02" w:rsidP="00A44A02">
      <w:pPr>
        <w:pStyle w:val="NoSpacing"/>
      </w:pPr>
      <w:r>
        <w:t xml:space="preserve">  8 Jul.</w:t>
      </w:r>
      <w:r>
        <w:tab/>
        <w:t>1423</w:t>
      </w:r>
      <w:r>
        <w:tab/>
        <w:t>Settlement of the action taken against them by John Levesothe(q.v.) and</w:t>
      </w:r>
    </w:p>
    <w:p w:rsidR="00A44A02" w:rsidRDefault="00A44A02" w:rsidP="00A44A02">
      <w:pPr>
        <w:pStyle w:val="NoSpacing"/>
      </w:pPr>
      <w:r>
        <w:tab/>
      </w:r>
      <w:r>
        <w:tab/>
        <w:t>John Forde(q.v.) over a messuage and 2½ acres of land in Leeds, Kent.</w:t>
      </w:r>
    </w:p>
    <w:p w:rsidR="00A44A02" w:rsidRDefault="00A44A02" w:rsidP="00A44A02">
      <w:pPr>
        <w:pStyle w:val="NoSpacing"/>
      </w:pPr>
      <w:r>
        <w:tab/>
      </w:r>
      <w:r>
        <w:tab/>
        <w:t>(ibid.)</w:t>
      </w:r>
    </w:p>
    <w:p w:rsidR="00A44A02" w:rsidRDefault="00A44A02" w:rsidP="00A44A02">
      <w:pPr>
        <w:pStyle w:val="NoSpacing"/>
      </w:pPr>
    </w:p>
    <w:p w:rsidR="00A44A02" w:rsidRDefault="00A44A02" w:rsidP="00A44A02">
      <w:pPr>
        <w:pStyle w:val="NoSpacing"/>
      </w:pPr>
    </w:p>
    <w:p w:rsidR="00BA4020" w:rsidRPr="00186E49" w:rsidRDefault="00A44A02" w:rsidP="00A44A02">
      <w:pPr>
        <w:pStyle w:val="NoSpacing"/>
      </w:pPr>
      <w:r>
        <w:t>10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A02" w:rsidRDefault="00A44A02" w:rsidP="00552EBA">
      <w:r>
        <w:separator/>
      </w:r>
    </w:p>
  </w:endnote>
  <w:endnote w:type="continuationSeparator" w:id="0">
    <w:p w:rsidR="00A44A02" w:rsidRDefault="00A44A0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4A02">
      <w:rPr>
        <w:noProof/>
      </w:rPr>
      <w:t>17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A02" w:rsidRDefault="00A44A02" w:rsidP="00552EBA">
      <w:r>
        <w:separator/>
      </w:r>
    </w:p>
  </w:footnote>
  <w:footnote w:type="continuationSeparator" w:id="0">
    <w:p w:rsidR="00A44A02" w:rsidRDefault="00A44A0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44A0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2013-01-17T20:46:00Z</dcterms:created>
  <dcterms:modified xsi:type="dcterms:W3CDTF">2013-01-17T20:47:00Z</dcterms:modified>
</cp:coreProperties>
</file>