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07309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MOWTING 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MOTYNG)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(d.1490)</w:t>
      </w:r>
    </w:p>
    <w:p w:rsidR="00073090" w:rsidRDefault="0007309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Peterhouse Hall, Cambridge University.</w:t>
      </w:r>
    </w:p>
    <w:p w:rsidR="00073090" w:rsidRDefault="0007309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73090" w:rsidRDefault="0007309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73090" w:rsidRDefault="0007309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Master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Mettingham</w:t>
      </w:r>
      <w:proofErr w:type="spellEnd"/>
      <w:r>
        <w:rPr>
          <w:rFonts w:ascii="Times New Roman" w:hAnsi="Times New Roman" w:cs="Times New Roman"/>
          <w:sz w:val="24"/>
          <w:szCs w:val="24"/>
        </w:rPr>
        <w:t>.  (Alumni Cantab. vol.1 part 3 p.225)</w:t>
      </w:r>
    </w:p>
    <w:p w:rsidR="00073090" w:rsidRDefault="0007309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73090" w:rsidRDefault="0007309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73090" w:rsidRPr="00073090" w:rsidRDefault="0007309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1463-4</w:t>
      </w:r>
      <w:r>
        <w:rPr>
          <w:rFonts w:ascii="Times New Roman" w:hAnsi="Times New Roman" w:cs="Times New Roman"/>
          <w:sz w:val="24"/>
          <w:szCs w:val="24"/>
        </w:rPr>
        <w:tab/>
        <w:t xml:space="preserve">Celebrant at Little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St.Mary’s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church, Cambridge.  (ibid.)</w:t>
      </w:r>
    </w:p>
    <w:p w:rsidR="00073090" w:rsidRDefault="0007309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1465</w:t>
      </w:r>
      <w:r>
        <w:rPr>
          <w:rFonts w:ascii="Times New Roman" w:hAnsi="Times New Roman" w:cs="Times New Roman"/>
          <w:sz w:val="24"/>
          <w:szCs w:val="24"/>
        </w:rPr>
        <w:tab/>
        <w:t>Rector of Diss.  (ibid.).</w:t>
      </w:r>
    </w:p>
    <w:p w:rsidR="00073090" w:rsidRDefault="0007309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1477-</w:t>
      </w:r>
      <w:proofErr w:type="gramStart"/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B.Can.L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(ibid.)</w:t>
      </w:r>
    </w:p>
    <w:p w:rsidR="00073090" w:rsidRDefault="0007309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73090" w:rsidRDefault="0007309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73090" w:rsidRPr="00073090" w:rsidRDefault="00073090" w:rsidP="00564E3C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22 October 2015</w:t>
      </w:r>
      <w:bookmarkStart w:id="0" w:name="_GoBack"/>
      <w:bookmarkEnd w:id="0"/>
    </w:p>
    <w:sectPr w:rsidR="00073090" w:rsidRPr="000730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090" w:rsidRDefault="00073090" w:rsidP="00564E3C">
      <w:pPr>
        <w:spacing w:after="0" w:line="240" w:lineRule="auto"/>
      </w:pPr>
      <w:r>
        <w:separator/>
      </w:r>
    </w:p>
  </w:endnote>
  <w:endnote w:type="continuationSeparator" w:id="0">
    <w:p w:rsidR="00073090" w:rsidRDefault="0007309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73090">
      <w:rPr>
        <w:rFonts w:ascii="Times New Roman" w:hAnsi="Times New Roman" w:cs="Times New Roman"/>
        <w:noProof/>
        <w:sz w:val="24"/>
        <w:szCs w:val="24"/>
      </w:rPr>
      <w:t>22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090" w:rsidRDefault="00073090" w:rsidP="00564E3C">
      <w:pPr>
        <w:spacing w:after="0" w:line="240" w:lineRule="auto"/>
      </w:pPr>
      <w:r>
        <w:separator/>
      </w:r>
    </w:p>
  </w:footnote>
  <w:footnote w:type="continuationSeparator" w:id="0">
    <w:p w:rsidR="00073090" w:rsidRDefault="0007309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090"/>
    <w:rsid w:val="00073090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F7911"/>
  <w15:chartTrackingRefBased/>
  <w15:docId w15:val="{61EE0D5B-55FD-43DD-BA55-B94794421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2015-10-22T18:36:00Z</dcterms:created>
  <dcterms:modified xsi:type="dcterms:W3CDTF">2015-10-22T18:39:00Z</dcterms:modified>
</cp:coreProperties>
</file>