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MOUNTGOMERY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Cubley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  Esquire,</w:t>
      </w: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against whom Ralph </w:t>
      </w:r>
      <w:proofErr w:type="gramStart"/>
      <w:r>
        <w:rPr>
          <w:rFonts w:ascii="Times New Roman" w:hAnsi="Times New Roman" w:cs="Times New Roman"/>
          <w:sz w:val="24"/>
          <w:szCs w:val="24"/>
        </w:rPr>
        <w:t>Basset(</w:t>
      </w:r>
      <w:proofErr w:type="gramEnd"/>
      <w:r>
        <w:rPr>
          <w:rFonts w:ascii="Times New Roman" w:hAnsi="Times New Roman" w:cs="Times New Roman"/>
          <w:sz w:val="24"/>
          <w:szCs w:val="24"/>
        </w:rPr>
        <w:t>q.v.) brought a plaint of</w:t>
      </w: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trespass.</w:t>
      </w: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5" w:history="1">
        <w:r w:rsidRPr="00EF224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12C6" w:rsidRDefault="009912C6" w:rsidP="00991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December 2012</w:t>
      </w:r>
    </w:p>
    <w:p w:rsidR="00805955" w:rsidRPr="009912C6" w:rsidRDefault="00805955" w:rsidP="009912C6">
      <w:pPr>
        <w:rPr>
          <w:u w:val="single"/>
        </w:rPr>
      </w:pPr>
      <w:bookmarkStart w:id="0" w:name="_GoBack"/>
      <w:bookmarkEnd w:id="0"/>
    </w:p>
    <w:sectPr w:rsidR="00805955" w:rsidRPr="009912C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C6"/>
    <w:rsid w:val="00805955"/>
    <w:rsid w:val="009912C6"/>
    <w:rsid w:val="00A26CAA"/>
    <w:rsid w:val="00A3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12C6"/>
    <w:rPr>
      <w:color w:val="0000FF"/>
      <w:u w:val="single"/>
    </w:rPr>
  </w:style>
  <w:style w:type="paragraph" w:styleId="NoSpacing">
    <w:name w:val="No Spacing"/>
    <w:uiPriority w:val="1"/>
    <w:qFormat/>
    <w:rsid w:val="009912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12C6"/>
    <w:rPr>
      <w:color w:val="0000FF"/>
      <w:u w:val="single"/>
    </w:rPr>
  </w:style>
  <w:style w:type="paragraph" w:styleId="NoSpacing">
    <w:name w:val="No Spacing"/>
    <w:uiPriority w:val="1"/>
    <w:qFormat/>
    <w:rsid w:val="009912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alt.law.uh.edu/Indices/CP40Indices/CP40no758/CP40no758P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2012-12-31T20:05:00Z</dcterms:created>
  <dcterms:modified xsi:type="dcterms:W3CDTF">2012-12-31T20:06:00Z</dcterms:modified>
</cp:coreProperties>
</file>