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5B" w:rsidRDefault="00B2475B" w:rsidP="00B2475B">
      <w:pPr>
        <w:pStyle w:val="NoSpacing"/>
      </w:pPr>
      <w:r>
        <w:rPr>
          <w:u w:val="single"/>
        </w:rPr>
        <w:t>Thomas NERNYGHT</w:t>
      </w:r>
      <w:r>
        <w:t xml:space="preserve">    (fl.1426)</w:t>
      </w:r>
    </w:p>
    <w:p w:rsidR="00B2475B" w:rsidRDefault="00B2475B" w:rsidP="00B2475B">
      <w:pPr>
        <w:pStyle w:val="NoSpacing"/>
      </w:pPr>
    </w:p>
    <w:p w:rsidR="00B2475B" w:rsidRDefault="00B2475B" w:rsidP="00B2475B">
      <w:pPr>
        <w:pStyle w:val="NoSpacing"/>
      </w:pPr>
    </w:p>
    <w:p w:rsidR="00B2475B" w:rsidRDefault="00B2475B" w:rsidP="00B2475B">
      <w:pPr>
        <w:pStyle w:val="NoSpacing"/>
      </w:pPr>
      <w:r>
        <w:t>= Alice(q.v.).</w:t>
      </w:r>
    </w:p>
    <w:p w:rsidR="00B2475B" w:rsidRDefault="00B2475B" w:rsidP="00B2475B">
      <w:pPr>
        <w:pStyle w:val="NoSpacing"/>
      </w:pPr>
      <w:r>
        <w:t>(</w:t>
      </w:r>
      <w:hyperlink r:id="rId7" w:history="1">
        <w:r w:rsidRPr="001830D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B2475B" w:rsidRDefault="00B2475B" w:rsidP="00B2475B">
      <w:pPr>
        <w:pStyle w:val="NoSpacing"/>
      </w:pPr>
    </w:p>
    <w:p w:rsidR="00B2475B" w:rsidRDefault="00B2475B" w:rsidP="00B2475B">
      <w:pPr>
        <w:pStyle w:val="NoSpacing"/>
      </w:pPr>
    </w:p>
    <w:p w:rsidR="00B2475B" w:rsidRDefault="00B2475B" w:rsidP="00B2475B">
      <w:pPr>
        <w:pStyle w:val="NoSpacing"/>
      </w:pPr>
      <w:r>
        <w:t>20 Jan.1426</w:t>
      </w:r>
      <w:r>
        <w:tab/>
        <w:t>Settlement of the action taken against them by Richard Frankeleyne(q.v.)</w:t>
      </w:r>
    </w:p>
    <w:p w:rsidR="00B2475B" w:rsidRDefault="00B2475B" w:rsidP="00B2475B">
      <w:pPr>
        <w:pStyle w:val="NoSpacing"/>
        <w:ind w:left="1440"/>
      </w:pPr>
      <w:r>
        <w:t>and John Stowe(q.v.) over a messuage, 2 virgates of land and 2 acres of meadow in Over Kiddington and Asterleigh, Oxfordshire. (ibid.)</w:t>
      </w:r>
    </w:p>
    <w:p w:rsidR="00B2475B" w:rsidRDefault="00B2475B" w:rsidP="00B2475B">
      <w:pPr>
        <w:pStyle w:val="NoSpacing"/>
      </w:pPr>
    </w:p>
    <w:p w:rsidR="00B2475B" w:rsidRDefault="00B2475B" w:rsidP="00B2475B">
      <w:pPr>
        <w:pStyle w:val="NoSpacing"/>
      </w:pPr>
    </w:p>
    <w:p w:rsidR="00BA4020" w:rsidRDefault="00B2475B" w:rsidP="00B2475B">
      <w:r>
        <w:t>4 January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75B" w:rsidRDefault="00B2475B" w:rsidP="00552EBA">
      <w:pPr>
        <w:spacing w:after="0" w:line="240" w:lineRule="auto"/>
      </w:pPr>
      <w:r>
        <w:separator/>
      </w:r>
    </w:p>
  </w:endnote>
  <w:endnote w:type="continuationSeparator" w:id="0">
    <w:p w:rsidR="00B2475B" w:rsidRDefault="00B2475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2475B">
      <w:fldChar w:fldCharType="begin"/>
    </w:r>
    <w:r w:rsidR="00B2475B">
      <w:instrText xml:space="preserve"> DATE \@ "dd MMMM yyyy" </w:instrText>
    </w:r>
    <w:r w:rsidR="00B2475B">
      <w:fldChar w:fldCharType="separate"/>
    </w:r>
    <w:r w:rsidR="00B2475B">
      <w:rPr>
        <w:noProof/>
      </w:rPr>
      <w:t>07 February 2012</w:t>
    </w:r>
    <w:r w:rsidR="00B2475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75B" w:rsidRDefault="00B2475B" w:rsidP="00552EBA">
      <w:pPr>
        <w:spacing w:after="0" w:line="240" w:lineRule="auto"/>
      </w:pPr>
      <w:r>
        <w:separator/>
      </w:r>
    </w:p>
  </w:footnote>
  <w:footnote w:type="continuationSeparator" w:id="0">
    <w:p w:rsidR="00B2475B" w:rsidRDefault="00B2475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2475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4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2012-02-07T22:41:00Z</dcterms:created>
  <dcterms:modified xsi:type="dcterms:W3CDTF">2012-02-07T22:41:00Z</dcterms:modified>
</cp:coreProperties>
</file>