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FE0E2" w14:textId="77777777" w:rsidR="00335B9D" w:rsidRPr="00393786" w:rsidRDefault="00335B9D" w:rsidP="00335B9D">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u w:val="single"/>
        </w:rPr>
        <w:t>Richard NEEL</w:t>
      </w:r>
      <w:r w:rsidRPr="00393786">
        <w:rPr>
          <w:rFonts w:ascii="Times New Roman" w:hAnsi="Times New Roman" w:cs="Times New Roman"/>
          <w:sz w:val="24"/>
          <w:szCs w:val="24"/>
        </w:rPr>
        <w:t xml:space="preserve">      (fl.1457)</w:t>
      </w:r>
    </w:p>
    <w:p w14:paraId="3A233491" w14:textId="77777777" w:rsidR="00335B9D" w:rsidRPr="00393786" w:rsidRDefault="00335B9D" w:rsidP="00335B9D">
      <w:pPr>
        <w:pStyle w:val="NoSpacing"/>
        <w:ind w:left="1440" w:hanging="1440"/>
        <w:rPr>
          <w:rFonts w:ascii="Times New Roman" w:hAnsi="Times New Roman" w:cs="Times New Roman"/>
          <w:sz w:val="24"/>
          <w:szCs w:val="24"/>
        </w:rPr>
      </w:pPr>
    </w:p>
    <w:p w14:paraId="73A46FD2" w14:textId="77777777" w:rsidR="00335B9D" w:rsidRPr="00393786" w:rsidRDefault="00335B9D" w:rsidP="00335B9D">
      <w:pPr>
        <w:pStyle w:val="NoSpacing"/>
        <w:ind w:left="1440" w:hanging="1440"/>
        <w:rPr>
          <w:rFonts w:ascii="Times New Roman" w:hAnsi="Times New Roman" w:cs="Times New Roman"/>
          <w:sz w:val="24"/>
          <w:szCs w:val="24"/>
        </w:rPr>
      </w:pPr>
    </w:p>
    <w:p w14:paraId="7C07EB7D" w14:textId="77777777" w:rsidR="00393786" w:rsidRPr="00393786" w:rsidRDefault="00393786" w:rsidP="00393786">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rPr>
        <w:t>28 Jul.1450</w:t>
      </w:r>
      <w:r w:rsidRPr="00393786">
        <w:rPr>
          <w:rFonts w:ascii="Times New Roman" w:hAnsi="Times New Roman" w:cs="Times New Roman"/>
          <w:sz w:val="24"/>
          <w:szCs w:val="24"/>
        </w:rPr>
        <w:tab/>
        <w:t>He was one of those to whom Robert Harson(q.v.) leased</w:t>
      </w:r>
    </w:p>
    <w:p w14:paraId="56E21584" w14:textId="77777777" w:rsidR="00393786" w:rsidRPr="00393786" w:rsidRDefault="00393786" w:rsidP="00393786">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rPr>
        <w:tab/>
        <w:t>all his lands, rents, etc. in Thorpe Langton, one croft in Leicester, St. Mary's, one acre of meadow and nine roods of land in Leicester, one cottage in the same place in Senveygate, a rent of 4s from one messuage with the appurtenances of John Prat(q.v.) in Cossington, a rent of 2s from one messuage with the appurtenances of William Somerville in Cossington(q.v.), a rent of 4½d from one cottage of William Somerville(q.v.) in Cossington, 4½d from one cottage of Roger Gudfelowe(q.v.) in Cossington, a rent of 6d from a toft and virgate of land of the Abbot of Owston in Cossington, a rent of 2s for a messuage of John Lamnplowe(q.v.) in Cossington, a rent of 12d from a messuage of John Jerman(q.v.) in Leicester, in the Southgate, St. Mary's.</w:t>
      </w:r>
    </w:p>
    <w:p w14:paraId="5903A619" w14:textId="22544EFD" w:rsidR="00393786" w:rsidRPr="00393786" w:rsidRDefault="00393786" w:rsidP="00393786">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rPr>
        <w:tab/>
        <w:t>(</w:t>
      </w:r>
      <w:hyperlink r:id="rId6" w:history="1">
        <w:r w:rsidRPr="00393786">
          <w:rPr>
            <w:rStyle w:val="Hyperlink"/>
            <w:rFonts w:ascii="Times New Roman" w:hAnsi="Times New Roman" w:cs="Times New Roman"/>
            <w:sz w:val="24"/>
            <w:szCs w:val="24"/>
          </w:rPr>
          <w:t>www.nationalarchives.gov.uk/a2a</w:t>
        </w:r>
      </w:hyperlink>
      <w:r w:rsidRPr="00393786">
        <w:rPr>
          <w:rFonts w:ascii="Times New Roman" w:hAnsi="Times New Roman" w:cs="Times New Roman"/>
          <w:sz w:val="24"/>
          <w:szCs w:val="24"/>
        </w:rPr>
        <w:t xml:space="preserve">  ref.44’28/109a)</w:t>
      </w:r>
    </w:p>
    <w:p w14:paraId="0BE66B48" w14:textId="77777777" w:rsidR="00393786" w:rsidRPr="00393786" w:rsidRDefault="00393786" w:rsidP="00393786">
      <w:pPr>
        <w:pStyle w:val="NoSpacing"/>
        <w:rPr>
          <w:rFonts w:ascii="Times New Roman" w:hAnsi="Times New Roman" w:cs="Times New Roman"/>
          <w:sz w:val="24"/>
          <w:szCs w:val="24"/>
        </w:rPr>
      </w:pPr>
      <w:r w:rsidRPr="00393786">
        <w:rPr>
          <w:rFonts w:ascii="Times New Roman" w:hAnsi="Times New Roman" w:cs="Times New Roman"/>
          <w:sz w:val="24"/>
          <w:szCs w:val="24"/>
        </w:rPr>
        <w:t>23 Oct.1454</w:t>
      </w:r>
      <w:r w:rsidRPr="00393786">
        <w:rPr>
          <w:rFonts w:ascii="Times New Roman" w:hAnsi="Times New Roman" w:cs="Times New Roman"/>
          <w:sz w:val="24"/>
          <w:szCs w:val="24"/>
        </w:rPr>
        <w:tab/>
        <w:t>He was one of those commissioned to deliver Leicester gaol.</w:t>
      </w:r>
    </w:p>
    <w:p w14:paraId="17900A43" w14:textId="78B656C8" w:rsidR="00393786" w:rsidRPr="00393786" w:rsidRDefault="00393786" w:rsidP="00393786">
      <w:pPr>
        <w:pStyle w:val="NoSpacing"/>
        <w:rPr>
          <w:rFonts w:ascii="Times New Roman" w:hAnsi="Times New Roman" w:cs="Times New Roman"/>
          <w:sz w:val="24"/>
          <w:szCs w:val="24"/>
        </w:rPr>
      </w:pPr>
      <w:r w:rsidRPr="00393786">
        <w:rPr>
          <w:rFonts w:ascii="Times New Roman" w:hAnsi="Times New Roman" w:cs="Times New Roman"/>
          <w:sz w:val="24"/>
          <w:szCs w:val="24"/>
        </w:rPr>
        <w:tab/>
      </w:r>
      <w:r w:rsidRPr="00393786">
        <w:rPr>
          <w:rFonts w:ascii="Times New Roman" w:hAnsi="Times New Roman" w:cs="Times New Roman"/>
          <w:sz w:val="24"/>
          <w:szCs w:val="24"/>
        </w:rPr>
        <w:tab/>
        <w:t>(C.P.R. 1452-61 p.219)</w:t>
      </w:r>
    </w:p>
    <w:p w14:paraId="0662C0A1" w14:textId="77777777" w:rsidR="00335B9D" w:rsidRPr="00393786" w:rsidRDefault="00335B9D" w:rsidP="00335B9D">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rPr>
        <w:t>15 May1457</w:t>
      </w:r>
      <w:r w:rsidRPr="00393786">
        <w:rPr>
          <w:rFonts w:ascii="Times New Roman" w:hAnsi="Times New Roman" w:cs="Times New Roman"/>
          <w:sz w:val="24"/>
          <w:szCs w:val="24"/>
        </w:rPr>
        <w:tab/>
        <w:t>Settlement of the action taken by him and others against Richard</w:t>
      </w:r>
    </w:p>
    <w:p w14:paraId="1584A55A" w14:textId="77777777" w:rsidR="00335B9D" w:rsidRPr="00393786" w:rsidRDefault="00335B9D" w:rsidP="00335B9D">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rPr>
        <w:tab/>
        <w:t>Brewester(q.v.) and his wife, Katherine(q.v.), deforciants of 2 messuages,</w:t>
      </w:r>
    </w:p>
    <w:p w14:paraId="1CC81E67" w14:textId="77777777" w:rsidR="00335B9D" w:rsidRPr="00393786" w:rsidRDefault="00335B9D" w:rsidP="00335B9D">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rPr>
        <w:tab/>
        <w:t xml:space="preserve">50 acres of land, 16 acres of meadow and 7 acres of pasture in </w:t>
      </w:r>
    </w:p>
    <w:p w14:paraId="44430B71" w14:textId="77777777" w:rsidR="00335B9D" w:rsidRPr="00393786" w:rsidRDefault="00335B9D" w:rsidP="00335B9D">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rPr>
        <w:tab/>
        <w:t>Stonton Wyville, Leicestershire.</w:t>
      </w:r>
    </w:p>
    <w:p w14:paraId="5B1AC677" w14:textId="77777777" w:rsidR="00335B9D" w:rsidRPr="00393786" w:rsidRDefault="00335B9D" w:rsidP="00335B9D">
      <w:pPr>
        <w:pStyle w:val="NoSpacing"/>
        <w:ind w:left="1440" w:hanging="1440"/>
        <w:rPr>
          <w:rFonts w:ascii="Times New Roman" w:hAnsi="Times New Roman" w:cs="Times New Roman"/>
          <w:sz w:val="24"/>
          <w:szCs w:val="24"/>
          <w:u w:val="single"/>
        </w:rPr>
      </w:pPr>
      <w:r w:rsidRPr="00393786">
        <w:rPr>
          <w:rFonts w:ascii="Times New Roman" w:hAnsi="Times New Roman" w:cs="Times New Roman"/>
          <w:sz w:val="24"/>
          <w:szCs w:val="24"/>
        </w:rPr>
        <w:tab/>
        <w:t>(</w:t>
      </w:r>
      <w:hyperlink r:id="rId7" w:history="1">
        <w:r w:rsidRPr="00393786">
          <w:rPr>
            <w:rStyle w:val="Hyperlink"/>
            <w:rFonts w:ascii="Times New Roman" w:hAnsi="Times New Roman" w:cs="Times New Roman"/>
            <w:sz w:val="24"/>
            <w:szCs w:val="24"/>
          </w:rPr>
          <w:t>www.medievalgenealogy.org.uk/fines/abstracts/CP_25_1_126_77.shtml</w:t>
        </w:r>
      </w:hyperlink>
      <w:r w:rsidRPr="00393786">
        <w:rPr>
          <w:rFonts w:ascii="Times New Roman" w:hAnsi="Times New Roman" w:cs="Times New Roman"/>
          <w:sz w:val="24"/>
          <w:szCs w:val="24"/>
        </w:rPr>
        <w:t>)</w:t>
      </w:r>
    </w:p>
    <w:p w14:paraId="2D3CA9F5" w14:textId="77777777" w:rsidR="00335B9D" w:rsidRPr="00393786" w:rsidRDefault="00335B9D" w:rsidP="00335B9D">
      <w:pPr>
        <w:pStyle w:val="NoSpacing"/>
        <w:ind w:left="1440" w:hanging="1440"/>
        <w:rPr>
          <w:rFonts w:ascii="Times New Roman" w:hAnsi="Times New Roman" w:cs="Times New Roman"/>
          <w:sz w:val="24"/>
          <w:szCs w:val="24"/>
          <w:u w:val="single"/>
        </w:rPr>
      </w:pPr>
    </w:p>
    <w:p w14:paraId="0B50F6F8" w14:textId="77777777" w:rsidR="00335B9D" w:rsidRPr="00393786" w:rsidRDefault="00335B9D" w:rsidP="00335B9D">
      <w:pPr>
        <w:pStyle w:val="NoSpacing"/>
        <w:ind w:left="1440" w:hanging="1440"/>
        <w:rPr>
          <w:rFonts w:ascii="Times New Roman" w:hAnsi="Times New Roman" w:cs="Times New Roman"/>
          <w:sz w:val="24"/>
          <w:szCs w:val="24"/>
          <w:u w:val="single"/>
        </w:rPr>
      </w:pPr>
    </w:p>
    <w:p w14:paraId="3C1F4F34" w14:textId="77777777" w:rsidR="00335B9D" w:rsidRDefault="00335B9D" w:rsidP="00335B9D">
      <w:pPr>
        <w:pStyle w:val="NoSpacing"/>
        <w:ind w:left="1440" w:hanging="1440"/>
        <w:rPr>
          <w:rFonts w:ascii="Times New Roman" w:hAnsi="Times New Roman" w:cs="Times New Roman"/>
          <w:sz w:val="24"/>
          <w:szCs w:val="24"/>
        </w:rPr>
      </w:pPr>
      <w:r w:rsidRPr="00393786">
        <w:rPr>
          <w:rFonts w:ascii="Times New Roman" w:hAnsi="Times New Roman" w:cs="Times New Roman"/>
          <w:sz w:val="24"/>
          <w:szCs w:val="24"/>
        </w:rPr>
        <w:t>15 October 2015</w:t>
      </w:r>
    </w:p>
    <w:p w14:paraId="3DCE0297" w14:textId="51605A76" w:rsidR="00393786" w:rsidRPr="00393786" w:rsidRDefault="00393786" w:rsidP="00335B9D">
      <w:pPr>
        <w:pStyle w:val="NoSpacing"/>
        <w:ind w:left="1440" w:hanging="1440"/>
        <w:rPr>
          <w:rFonts w:ascii="Times New Roman" w:hAnsi="Times New Roman" w:cs="Times New Roman"/>
          <w:sz w:val="24"/>
          <w:szCs w:val="24"/>
        </w:rPr>
      </w:pPr>
      <w:r>
        <w:rPr>
          <w:rFonts w:ascii="Times New Roman" w:hAnsi="Times New Roman" w:cs="Times New Roman"/>
          <w:sz w:val="24"/>
          <w:szCs w:val="24"/>
        </w:rPr>
        <w:t>19 December 2024</w:t>
      </w:r>
    </w:p>
    <w:p w14:paraId="182E3FD5" w14:textId="77777777" w:rsidR="00DD5B8A" w:rsidRPr="00393786" w:rsidRDefault="00DD5B8A" w:rsidP="00564E3C">
      <w:pPr>
        <w:pStyle w:val="NoSpacing"/>
        <w:rPr>
          <w:rFonts w:ascii="Times New Roman" w:hAnsi="Times New Roman" w:cs="Times New Roman"/>
          <w:sz w:val="24"/>
          <w:szCs w:val="24"/>
        </w:rPr>
      </w:pPr>
    </w:p>
    <w:sectPr w:rsidR="00DD5B8A" w:rsidRPr="0039378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D183C" w14:textId="77777777" w:rsidR="00335B9D" w:rsidRDefault="00335B9D" w:rsidP="00564E3C">
      <w:pPr>
        <w:spacing w:after="0" w:line="240" w:lineRule="auto"/>
      </w:pPr>
      <w:r>
        <w:separator/>
      </w:r>
    </w:p>
  </w:endnote>
  <w:endnote w:type="continuationSeparator" w:id="0">
    <w:p w14:paraId="06765F87" w14:textId="77777777" w:rsidR="00335B9D" w:rsidRDefault="00335B9D" w:rsidP="00564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42DEF" w14:textId="77777777" w:rsidR="00372DC6" w:rsidRDefault="00372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B14AA" w14:textId="77777777" w:rsidR="00564E3C" w:rsidRPr="00564E3C" w:rsidRDefault="00564E3C" w:rsidP="00564E3C">
    <w:pPr>
      <w:pStyle w:val="NoSpacing"/>
      <w:rPr>
        <w:rFonts w:ascii="Times New Roman" w:hAnsi="Times New Roman" w:cs="Times New Roman"/>
        <w:sz w:val="24"/>
        <w:szCs w:val="24"/>
      </w:rPr>
    </w:pPr>
    <w:r>
      <w:t>Cop</w:t>
    </w:r>
    <w:r>
      <w:rPr>
        <w:rFonts w:ascii="Times New Roman" w:hAnsi="Times New Roman" w:cs="Times New Roman"/>
        <w:sz w:val="24"/>
        <w:szCs w:val="24"/>
      </w:rPr>
      <w:t xml:space="preserve">yright I.S.Rogers </w:t>
    </w:r>
    <w:r w:rsidR="00372DC6">
      <w:rPr>
        <w:rFonts w:ascii="Times New Roman" w:hAnsi="Times New Roman" w:cs="Times New Roman"/>
        <w:sz w:val="24"/>
        <w:szCs w:val="24"/>
      </w:rPr>
      <w:fldChar w:fldCharType="begin"/>
    </w:r>
    <w:r w:rsidR="00372DC6">
      <w:rPr>
        <w:rFonts w:ascii="Times New Roman" w:hAnsi="Times New Roman" w:cs="Times New Roman"/>
        <w:sz w:val="24"/>
        <w:szCs w:val="24"/>
      </w:rPr>
      <w:instrText xml:space="preserve"> DATE \@ "d MMMM yyyy" </w:instrText>
    </w:r>
    <w:r w:rsidR="00372DC6">
      <w:rPr>
        <w:rFonts w:ascii="Times New Roman" w:hAnsi="Times New Roman" w:cs="Times New Roman"/>
        <w:sz w:val="24"/>
        <w:szCs w:val="24"/>
      </w:rPr>
      <w:fldChar w:fldCharType="separate"/>
    </w:r>
    <w:r w:rsidR="00393786">
      <w:rPr>
        <w:rFonts w:ascii="Times New Roman" w:hAnsi="Times New Roman" w:cs="Times New Roman"/>
        <w:noProof/>
        <w:sz w:val="24"/>
        <w:szCs w:val="24"/>
      </w:rPr>
      <w:t>19 December 2024</w:t>
    </w:r>
    <w:r w:rsidR="00372DC6">
      <w:rPr>
        <w:rFonts w:ascii="Times New Roman" w:hAnsi="Times New Roman" w:cs="Times New Roman"/>
        <w:sz w:val="24"/>
        <w:szCs w:val="24"/>
      </w:rPr>
      <w:fldChar w:fldCharType="end"/>
    </w:r>
  </w:p>
  <w:p w14:paraId="25649CC5" w14:textId="77777777" w:rsidR="00564E3C" w:rsidRDefault="00564E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CAE13" w14:textId="77777777" w:rsidR="00372DC6" w:rsidRDefault="00372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38A94" w14:textId="77777777" w:rsidR="00335B9D" w:rsidRDefault="00335B9D" w:rsidP="00564E3C">
      <w:pPr>
        <w:spacing w:after="0" w:line="240" w:lineRule="auto"/>
      </w:pPr>
      <w:r>
        <w:separator/>
      </w:r>
    </w:p>
  </w:footnote>
  <w:footnote w:type="continuationSeparator" w:id="0">
    <w:p w14:paraId="1DE9CCA9" w14:textId="77777777" w:rsidR="00335B9D" w:rsidRDefault="00335B9D" w:rsidP="00564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7DE94" w14:textId="77777777" w:rsidR="00372DC6" w:rsidRDefault="00372D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ABF9E" w14:textId="77777777" w:rsidR="00372DC6" w:rsidRDefault="00372D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D1375" w14:textId="77777777" w:rsidR="00372DC6" w:rsidRDefault="00372D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B9D"/>
    <w:rsid w:val="00335B9D"/>
    <w:rsid w:val="00372DC6"/>
    <w:rsid w:val="00393786"/>
    <w:rsid w:val="00564E3C"/>
    <w:rsid w:val="0064591D"/>
    <w:rsid w:val="00A53379"/>
    <w:rsid w:val="00DD5B8A"/>
    <w:rsid w:val="00EB41B8"/>
    <w:rsid w:val="00F14D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9EFEA"/>
  <w15:chartTrackingRefBased/>
  <w15:docId w15:val="{8DDE140E-941D-4855-B1B0-3FB61ACF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4E3C"/>
    <w:pPr>
      <w:spacing w:after="0" w:line="240" w:lineRule="auto"/>
    </w:pPr>
  </w:style>
  <w:style w:type="paragraph" w:styleId="Header">
    <w:name w:val="header"/>
    <w:basedOn w:val="Normal"/>
    <w:link w:val="HeaderChar"/>
    <w:uiPriority w:val="99"/>
    <w:unhideWhenUsed/>
    <w:rsid w:val="00564E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4E3C"/>
  </w:style>
  <w:style w:type="paragraph" w:styleId="Footer">
    <w:name w:val="footer"/>
    <w:basedOn w:val="Normal"/>
    <w:link w:val="FooterChar"/>
    <w:uiPriority w:val="99"/>
    <w:unhideWhenUsed/>
    <w:rsid w:val="00564E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E3C"/>
  </w:style>
  <w:style w:type="character" w:styleId="Hyperlink">
    <w:name w:val="Hyperlink"/>
    <w:basedOn w:val="DefaultParagraphFont"/>
    <w:uiPriority w:val="99"/>
    <w:unhideWhenUsed/>
    <w:rsid w:val="00335B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medievalgenealogy.org.uk/fines/abstracts/CP_25_1_126_77.shtml"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ationalarchives.gov.uk/a2a"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0Office%20Templates\Book%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Book 2</Template>
  <TotalTime>1</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2015-11-15T19:03:00Z</dcterms:created>
  <dcterms:modified xsi:type="dcterms:W3CDTF">2024-12-19T11:12:00Z</dcterms:modified>
</cp:coreProperties>
</file>