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0D9B" w:rsidRPr="001A0D9B" w:rsidRDefault="001A0D9B" w:rsidP="001A0D9B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bookmarkStart w:id="0" w:name="_GoBack"/>
      <w:r w:rsidRPr="001A0D9B">
        <w:rPr>
          <w:rStyle w:val="Hyperlink"/>
          <w:rFonts w:ascii="Times New Roman" w:hAnsi="Times New Roman" w:cs="Times New Roman"/>
          <w:color w:val="auto"/>
          <w:sz w:val="24"/>
          <w:szCs w:val="24"/>
        </w:rPr>
        <w:t>Reginald NELE</w:t>
      </w:r>
      <w:r w:rsidRPr="001A0D9B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   </w:t>
      </w:r>
      <w:proofErr w:type="gramStart"/>
      <w:r w:rsidRPr="001A0D9B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  </w:t>
      </w:r>
      <w:bookmarkEnd w:id="0"/>
      <w:r w:rsidRPr="001A0D9B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(</w:t>
      </w:r>
      <w:proofErr w:type="gramEnd"/>
      <w:r w:rsidRPr="001A0D9B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fl.1450)</w:t>
      </w:r>
    </w:p>
    <w:p w:rsidR="001A0D9B" w:rsidRPr="001A0D9B" w:rsidRDefault="001A0D9B" w:rsidP="001A0D9B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1A0D9B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of Dunstable, Bedfordshire. Armourer.</w:t>
      </w:r>
    </w:p>
    <w:p w:rsidR="001A0D9B" w:rsidRPr="001A0D9B" w:rsidRDefault="001A0D9B" w:rsidP="001A0D9B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1A0D9B" w:rsidRPr="001A0D9B" w:rsidRDefault="001A0D9B" w:rsidP="001A0D9B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1A0D9B" w:rsidRPr="001A0D9B" w:rsidRDefault="001A0D9B" w:rsidP="001A0D9B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1A0D9B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  <w:t>1450</w:t>
      </w:r>
      <w:r w:rsidRPr="001A0D9B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  <w:t xml:space="preserve">John </w:t>
      </w:r>
      <w:proofErr w:type="spellStart"/>
      <w:r w:rsidRPr="001A0D9B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Wylkynson</w:t>
      </w:r>
      <w:proofErr w:type="spellEnd"/>
      <w:r w:rsidRPr="001A0D9B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(q.v.) and the other executors of John Norfolk brought a </w:t>
      </w:r>
    </w:p>
    <w:p w:rsidR="001A0D9B" w:rsidRPr="001A0D9B" w:rsidRDefault="001A0D9B" w:rsidP="001A0D9B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1A0D9B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Pr="001A0D9B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  <w:t>plaint of debt against him.</w:t>
      </w:r>
    </w:p>
    <w:p w:rsidR="001A0D9B" w:rsidRPr="001A0D9B" w:rsidRDefault="001A0D9B" w:rsidP="001A0D9B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1A0D9B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Pr="001A0D9B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Pr="001A0D9B">
        <w:rPr>
          <w:rFonts w:ascii="Times New Roman" w:hAnsi="Times New Roman" w:cs="Times New Roman"/>
          <w:sz w:val="24"/>
          <w:szCs w:val="24"/>
        </w:rPr>
        <w:t>(</w:t>
      </w:r>
      <w:hyperlink r:id="rId6" w:history="1">
        <w:r w:rsidRPr="001A0D9B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http://aalt.law.uh.edu/Indices/CP40Indices/CP40no758/CP40no758Pl.htm</w:t>
        </w:r>
      </w:hyperlink>
      <w:r w:rsidRPr="001A0D9B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)</w:t>
      </w:r>
    </w:p>
    <w:p w:rsidR="001A0D9B" w:rsidRPr="001A0D9B" w:rsidRDefault="001A0D9B" w:rsidP="001A0D9B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1A0D9B" w:rsidRPr="001A0D9B" w:rsidRDefault="001A0D9B" w:rsidP="001A0D9B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1A0D9B" w:rsidRPr="001A0D9B" w:rsidRDefault="001A0D9B" w:rsidP="001A0D9B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1A0D9B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10 March 2016</w:t>
      </w:r>
    </w:p>
    <w:p w:rsidR="006B2F86" w:rsidRPr="001A0D9B" w:rsidRDefault="001A0D9B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B2F86" w:rsidRPr="001A0D9B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0D9B" w:rsidRDefault="001A0D9B" w:rsidP="00E71FC3">
      <w:pPr>
        <w:spacing w:after="0" w:line="240" w:lineRule="auto"/>
      </w:pPr>
      <w:r>
        <w:separator/>
      </w:r>
    </w:p>
  </w:endnote>
  <w:endnote w:type="continuationSeparator" w:id="0">
    <w:p w:rsidR="001A0D9B" w:rsidRDefault="001A0D9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0D9B" w:rsidRDefault="001A0D9B" w:rsidP="00E71FC3">
      <w:pPr>
        <w:spacing w:after="0" w:line="240" w:lineRule="auto"/>
      </w:pPr>
      <w:r>
        <w:separator/>
      </w:r>
    </w:p>
  </w:footnote>
  <w:footnote w:type="continuationSeparator" w:id="0">
    <w:p w:rsidR="001A0D9B" w:rsidRDefault="001A0D9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0D9B"/>
    <w:rsid w:val="001A0D9B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9B78214-E208-495A-8FF3-E6CCF7C58B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1A0D9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2016-05-15T21:34:00Z</dcterms:created>
  <dcterms:modified xsi:type="dcterms:W3CDTF">2016-05-15T21:34:00Z</dcterms:modified>
</cp:coreProperties>
</file>