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02" w:rsidRDefault="004B4202" w:rsidP="004B4202">
      <w:pPr>
        <w:pStyle w:val="NoSpacing"/>
      </w:pPr>
      <w:r>
        <w:rPr>
          <w:u w:val="single"/>
        </w:rPr>
        <w:t>John NEUBORGH</w:t>
      </w:r>
      <w:r>
        <w:t xml:space="preserve">     </w:t>
      </w:r>
      <w:r>
        <w:t>(fl.1450)</w:t>
      </w:r>
    </w:p>
    <w:p w:rsidR="004B4202" w:rsidRDefault="004B4202" w:rsidP="004B4202">
      <w:pPr>
        <w:pStyle w:val="NoSpacing"/>
      </w:pPr>
    </w:p>
    <w:p w:rsidR="004B4202" w:rsidRDefault="004B4202" w:rsidP="004B4202">
      <w:pPr>
        <w:pStyle w:val="NoSpacing"/>
      </w:pPr>
    </w:p>
    <w:p w:rsidR="004B4202" w:rsidRDefault="004B4202" w:rsidP="004B4202">
      <w:pPr>
        <w:pStyle w:val="NoSpacing"/>
      </w:pPr>
      <w:r>
        <w:t xml:space="preserve">  8 Oct.1450</w:t>
      </w:r>
      <w:r>
        <w:tab/>
        <w:t xml:space="preserve">He and </w:t>
      </w:r>
      <w:r>
        <w:t>Robert Kempston</w:t>
      </w:r>
      <w:bookmarkStart w:id="0" w:name="_GoBack"/>
      <w:bookmarkEnd w:id="0"/>
      <w:r>
        <w:t>(q.v.) leased a tenement in Christchurch, Dorset,</w:t>
      </w:r>
    </w:p>
    <w:p w:rsidR="004B4202" w:rsidRDefault="004B4202" w:rsidP="004B4202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Thomas </w:t>
      </w:r>
      <w:proofErr w:type="spellStart"/>
      <w:r>
        <w:t>Northovers</w:t>
      </w:r>
      <w:proofErr w:type="spellEnd"/>
      <w:r>
        <w:t>(q.v.) and his wife, Agnes(q.v.).</w:t>
      </w:r>
    </w:p>
    <w:p w:rsidR="004B4202" w:rsidRDefault="004B4202" w:rsidP="004B4202">
      <w:pPr>
        <w:pStyle w:val="NoSpacing"/>
      </w:pPr>
      <w:r>
        <w:tab/>
      </w:r>
      <w:r>
        <w:tab/>
        <w:t>(“Some Deeds of the County of Dorset” – Kenneth Jacob p.3)</w:t>
      </w:r>
    </w:p>
    <w:p w:rsidR="004B4202" w:rsidRDefault="004B4202" w:rsidP="004B4202">
      <w:pPr>
        <w:pStyle w:val="NoSpacing"/>
      </w:pPr>
    </w:p>
    <w:p w:rsidR="004B4202" w:rsidRDefault="004B4202" w:rsidP="004B4202">
      <w:pPr>
        <w:pStyle w:val="NoSpacing"/>
      </w:pPr>
    </w:p>
    <w:p w:rsidR="00BA4020" w:rsidRPr="004B4202" w:rsidRDefault="004B4202" w:rsidP="004B4202">
      <w:pPr>
        <w:pStyle w:val="NoSpacing"/>
      </w:pPr>
      <w:r>
        <w:t>9 June 2012</w:t>
      </w:r>
    </w:p>
    <w:sectPr w:rsidR="00BA4020" w:rsidRPr="004B4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02" w:rsidRDefault="004B4202" w:rsidP="00552EBA">
      <w:r>
        <w:separator/>
      </w:r>
    </w:p>
  </w:endnote>
  <w:endnote w:type="continuationSeparator" w:id="0">
    <w:p w:rsidR="004B4202" w:rsidRDefault="004B42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4202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02" w:rsidRDefault="004B4202" w:rsidP="00552EBA">
      <w:r>
        <w:separator/>
      </w:r>
    </w:p>
  </w:footnote>
  <w:footnote w:type="continuationSeparator" w:id="0">
    <w:p w:rsidR="004B4202" w:rsidRDefault="004B42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420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2012-06-09T18:48:00Z</dcterms:created>
  <dcterms:modified xsi:type="dcterms:W3CDTF">2012-06-09T18:49:00Z</dcterms:modified>
</cp:coreProperties>
</file>