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725D" w14:textId="77777777" w:rsidR="00C82B94" w:rsidRDefault="00C82B94" w:rsidP="00C82B9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OBY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fl.1498)</w:t>
      </w:r>
    </w:p>
    <w:p w14:paraId="3F252709" w14:textId="77777777" w:rsidR="00C82B94" w:rsidRDefault="00C82B94" w:rsidP="00C82B94">
      <w:pPr>
        <w:pStyle w:val="NoSpacing"/>
        <w:rPr>
          <w:rFonts w:eastAsia="Times New Roman" w:cs="Times New Roman"/>
          <w:szCs w:val="24"/>
        </w:rPr>
      </w:pPr>
    </w:p>
    <w:p w14:paraId="0F576887" w14:textId="77777777" w:rsidR="00C82B94" w:rsidRDefault="00C82B94" w:rsidP="00C82B94">
      <w:pPr>
        <w:pStyle w:val="NoSpacing"/>
        <w:rPr>
          <w:rFonts w:eastAsia="Times New Roman" w:cs="Times New Roman"/>
          <w:szCs w:val="24"/>
        </w:rPr>
      </w:pPr>
    </w:p>
    <w:p w14:paraId="2751B7DF" w14:textId="77777777" w:rsidR="00C82B94" w:rsidRDefault="00C82B94" w:rsidP="00C82B9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Sep.1498</w:t>
      </w:r>
      <w:r>
        <w:rPr>
          <w:rFonts w:eastAsia="Times New Roman" w:cs="Times New Roman"/>
          <w:szCs w:val="24"/>
        </w:rPr>
        <w:tab/>
        <w:t xml:space="preserve">Roger </w:t>
      </w:r>
      <w:proofErr w:type="spellStart"/>
      <w:r>
        <w:rPr>
          <w:rFonts w:eastAsia="Times New Roman" w:cs="Times New Roman"/>
          <w:szCs w:val="24"/>
        </w:rPr>
        <w:t>Tymperley</w:t>
      </w:r>
      <w:proofErr w:type="spellEnd"/>
      <w:r>
        <w:rPr>
          <w:rFonts w:eastAsia="Times New Roman" w:cs="Times New Roman"/>
          <w:szCs w:val="24"/>
        </w:rPr>
        <w:t xml:space="preserve"> of Ipswich(q.v.) bequeathed him his blue lined gown, his</w:t>
      </w:r>
    </w:p>
    <w:p w14:paraId="05079BAA" w14:textId="77777777" w:rsidR="00C82B94" w:rsidRDefault="00C82B94" w:rsidP="00C82B9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doublet and a pair of black hose.</w:t>
      </w:r>
    </w:p>
    <w:p w14:paraId="0FEB7E56" w14:textId="77777777" w:rsidR="00C82B94" w:rsidRDefault="00C82B94" w:rsidP="00C82B9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85A57D9" w14:textId="77777777" w:rsidR="00C82B94" w:rsidRDefault="00C82B94" w:rsidP="00C82B9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pp.41-2)</w:t>
      </w:r>
    </w:p>
    <w:p w14:paraId="1CE8F8ED" w14:textId="77777777" w:rsidR="00C82B94" w:rsidRDefault="00C82B94" w:rsidP="00C82B94">
      <w:pPr>
        <w:pStyle w:val="NoSpacing"/>
        <w:rPr>
          <w:rFonts w:eastAsia="Times New Roman" w:cs="Times New Roman"/>
          <w:szCs w:val="24"/>
        </w:rPr>
      </w:pPr>
    </w:p>
    <w:p w14:paraId="30A24E73" w14:textId="77777777" w:rsidR="00C82B94" w:rsidRDefault="00C82B94" w:rsidP="00C82B94">
      <w:pPr>
        <w:pStyle w:val="NoSpacing"/>
        <w:rPr>
          <w:rFonts w:eastAsia="Times New Roman" w:cs="Times New Roman"/>
          <w:szCs w:val="24"/>
        </w:rPr>
      </w:pPr>
    </w:p>
    <w:p w14:paraId="5DA86E03" w14:textId="77777777" w:rsidR="00C82B94" w:rsidRDefault="00C82B94" w:rsidP="00C82B9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April 2023</w:t>
      </w:r>
    </w:p>
    <w:p w14:paraId="225A73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26A37" w14:textId="77777777" w:rsidR="00C82B94" w:rsidRDefault="00C82B94" w:rsidP="009139A6">
      <w:r>
        <w:separator/>
      </w:r>
    </w:p>
  </w:endnote>
  <w:endnote w:type="continuationSeparator" w:id="0">
    <w:p w14:paraId="1A23F904" w14:textId="77777777" w:rsidR="00C82B94" w:rsidRDefault="00C82B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101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BD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167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37C47" w14:textId="77777777" w:rsidR="00C82B94" w:rsidRDefault="00C82B94" w:rsidP="009139A6">
      <w:r>
        <w:separator/>
      </w:r>
    </w:p>
  </w:footnote>
  <w:footnote w:type="continuationSeparator" w:id="0">
    <w:p w14:paraId="3A376109" w14:textId="77777777" w:rsidR="00C82B94" w:rsidRDefault="00C82B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1D2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E22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BF3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9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82B9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496F5"/>
  <w15:chartTrackingRefBased/>
  <w15:docId w15:val="{2127A2DB-18EB-4635-B9BB-A925577A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2023-04-26T11:02:00Z</dcterms:created>
  <dcterms:modified xsi:type="dcterms:W3CDTF">2023-04-26T11:02:00Z</dcterms:modified>
</cp:coreProperties>
</file>