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FDB9FC" w14:textId="77777777" w:rsidR="00A658E3" w:rsidRDefault="00A658E3" w:rsidP="00A65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PETIFER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18D4DA55" w14:textId="652183F0" w:rsidR="00A658E3" w:rsidRDefault="00A658E3" w:rsidP="00A65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the Friars Preacher of Hereford.</w:t>
      </w:r>
    </w:p>
    <w:p w14:paraId="38C8A3EE" w14:textId="77777777" w:rsidR="00A658E3" w:rsidRDefault="00A658E3" w:rsidP="00A65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45AC05" w14:textId="77777777" w:rsidR="00A658E3" w:rsidRDefault="00A658E3" w:rsidP="00A65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E4E506" w14:textId="77777777" w:rsidR="00A658E3" w:rsidRDefault="00A658E3" w:rsidP="00A65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subdeacon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St.Laurence’s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Ludlow, by the </w:t>
      </w:r>
    </w:p>
    <w:p w14:paraId="0B3313A4" w14:textId="77777777" w:rsidR="00A658E3" w:rsidRDefault="00A658E3" w:rsidP="00A65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Bishop,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18522D1" w14:textId="77777777" w:rsidR="00A658E3" w:rsidRPr="002E4E0D" w:rsidRDefault="00A658E3" w:rsidP="00A658E3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Register of Thomas </w:t>
      </w:r>
      <w:proofErr w:type="spellStart"/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>Myllyng</w:t>
      </w:r>
      <w:proofErr w:type="spellEnd"/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>, Bishop of Hereford (1474-1492)”</w:t>
      </w:r>
    </w:p>
    <w:p w14:paraId="2B957429" w14:textId="77777777" w:rsidR="00A658E3" w:rsidRPr="002E4E0D" w:rsidRDefault="00A658E3" w:rsidP="00A658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ab/>
        <w:t>ed. Arthur T. Bannister, pub.1919 Wilson and Philips, printers,</w:t>
      </w:r>
    </w:p>
    <w:p w14:paraId="1F960045" w14:textId="77777777" w:rsidR="00A658E3" w:rsidRDefault="00A658E3" w:rsidP="00A658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2E4E0D">
        <w:rPr>
          <w:rFonts w:ascii="Times New Roman" w:eastAsia="Calibri" w:hAnsi="Times New Roman" w:cs="Times New Roman"/>
          <w:sz w:val="24"/>
          <w:szCs w:val="24"/>
          <w:lang w:val="en-US"/>
        </w:rPr>
        <w:tab/>
        <w:t>Hereford p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.156)</w:t>
      </w:r>
    </w:p>
    <w:p w14:paraId="58951375" w14:textId="77777777" w:rsidR="00A658E3" w:rsidRDefault="00A658E3" w:rsidP="00A658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A1858C7" w14:textId="77777777" w:rsidR="00A658E3" w:rsidRDefault="00A658E3" w:rsidP="00A658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312AC00" w14:textId="77777777" w:rsidR="00A658E3" w:rsidRPr="002E4E0D" w:rsidRDefault="00A658E3" w:rsidP="00A658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14 June 2020</w:t>
      </w:r>
    </w:p>
    <w:p w14:paraId="6565945E" w14:textId="3E5D5072" w:rsidR="006746EF" w:rsidRPr="00A658E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658E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45D328" w14:textId="77777777" w:rsidR="00A658E3" w:rsidRDefault="00A658E3" w:rsidP="00CD0211">
      <w:pPr>
        <w:spacing w:after="0" w:line="240" w:lineRule="auto"/>
      </w:pPr>
      <w:r>
        <w:separator/>
      </w:r>
    </w:p>
  </w:endnote>
  <w:endnote w:type="continuationSeparator" w:id="0">
    <w:p w14:paraId="42588B4F" w14:textId="77777777" w:rsidR="00A658E3" w:rsidRDefault="00A658E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1A77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9C334" w14:textId="77777777" w:rsidR="00A658E3" w:rsidRDefault="00A658E3" w:rsidP="00CD0211">
      <w:pPr>
        <w:spacing w:after="0" w:line="240" w:lineRule="auto"/>
      </w:pPr>
      <w:r>
        <w:separator/>
      </w:r>
    </w:p>
  </w:footnote>
  <w:footnote w:type="continuationSeparator" w:id="0">
    <w:p w14:paraId="445D9F53" w14:textId="77777777" w:rsidR="00A658E3" w:rsidRDefault="00A658E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658E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47EB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8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2020-06-14T19:17:00Z</dcterms:created>
  <dcterms:modified xsi:type="dcterms:W3CDTF">2020-06-14T19:19:00Z</dcterms:modified>
</cp:coreProperties>
</file>