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07" w:rsidRDefault="00F72F07" w:rsidP="00F72F07">
      <w:pPr>
        <w:pStyle w:val="NoSpacing"/>
      </w:pPr>
      <w:r>
        <w:rPr>
          <w:u w:val="single"/>
        </w:rPr>
        <w:t>Henry PETHYRTON</w:t>
      </w:r>
      <w:r>
        <w:t xml:space="preserve">     (d.1442)</w:t>
      </w:r>
    </w:p>
    <w:p w:rsidR="00F72F07" w:rsidRDefault="00F72F07" w:rsidP="00F72F07">
      <w:pPr>
        <w:pStyle w:val="NoSpacing"/>
      </w:pPr>
      <w:proofErr w:type="gramStart"/>
      <w:r>
        <w:t>of</w:t>
      </w:r>
      <w:proofErr w:type="gramEnd"/>
      <w:r>
        <w:t xml:space="preserve"> Sudbury, Suffolk.</w:t>
      </w:r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  <w:r>
        <w:t>20 Mar.1442</w:t>
      </w:r>
      <w:r>
        <w:tab/>
        <w:t xml:space="preserve">He made his Will.  (“Sudbury Wills” </w:t>
      </w:r>
      <w:proofErr w:type="spellStart"/>
      <w:r>
        <w:t>vol.I</w:t>
      </w:r>
      <w:proofErr w:type="spellEnd"/>
      <w:r>
        <w:t xml:space="preserve"> pp.34-5)</w:t>
      </w:r>
    </w:p>
    <w:p w:rsidR="00F72F07" w:rsidRDefault="00F72F07" w:rsidP="00F72F07">
      <w:pPr>
        <w:pStyle w:val="NoSpacing"/>
      </w:pPr>
      <w:r>
        <w:t>14 Apr.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  <w:r>
        <w:t xml:space="preserve">Executors:  </w:t>
      </w:r>
      <w:proofErr w:type="spellStart"/>
      <w:r>
        <w:t>JohnWrythe</w:t>
      </w:r>
      <w:proofErr w:type="spellEnd"/>
      <w:r>
        <w:t xml:space="preserve">, </w:t>
      </w:r>
      <w:proofErr w:type="gramStart"/>
      <w:r>
        <w:t>chaplain(</w:t>
      </w:r>
      <w:proofErr w:type="gramEnd"/>
      <w:r>
        <w:t xml:space="preserve">q.v.), and Richard </w:t>
      </w:r>
      <w:proofErr w:type="spellStart"/>
      <w:r>
        <w:t>Mody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</w:p>
    <w:p w:rsidR="00F72F07" w:rsidRDefault="00F72F07" w:rsidP="00F72F07">
      <w:pPr>
        <w:pStyle w:val="NoSpacing"/>
      </w:pPr>
      <w:r>
        <w:t>14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F07" w:rsidRDefault="00F72F07" w:rsidP="00920DE3">
      <w:pPr>
        <w:spacing w:after="0" w:line="240" w:lineRule="auto"/>
      </w:pPr>
      <w:r>
        <w:separator/>
      </w:r>
    </w:p>
  </w:endnote>
  <w:endnote w:type="continuationSeparator" w:id="0">
    <w:p w:rsidR="00F72F07" w:rsidRDefault="00F72F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F07" w:rsidRDefault="00F72F07" w:rsidP="00920DE3">
      <w:pPr>
        <w:spacing w:after="0" w:line="240" w:lineRule="auto"/>
      </w:pPr>
      <w:r>
        <w:separator/>
      </w:r>
    </w:p>
  </w:footnote>
  <w:footnote w:type="continuationSeparator" w:id="0">
    <w:p w:rsidR="00F72F07" w:rsidRDefault="00F72F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07"/>
    <w:rsid w:val="00120749"/>
    <w:rsid w:val="00624CAE"/>
    <w:rsid w:val="00920DE3"/>
    <w:rsid w:val="00C009D8"/>
    <w:rsid w:val="00CF53C8"/>
    <w:rsid w:val="00E47068"/>
    <w:rsid w:val="00F7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2015-06-01T21:17:00Z</dcterms:created>
  <dcterms:modified xsi:type="dcterms:W3CDTF">2015-06-01T21:18:00Z</dcterms:modified>
</cp:coreProperties>
</file>