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985" w:rsidRPr="00891985" w:rsidRDefault="00891985" w:rsidP="0089198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bookmarkStart w:id="0" w:name="_GoBack"/>
      <w:r w:rsidRPr="00891985">
        <w:rPr>
          <w:rStyle w:val="Hyperlink"/>
        </w:rPr>
        <w:t>Richard ROWLOW</w:t>
      </w:r>
      <w:bookmarkEnd w:id="0"/>
      <w:r w:rsidRPr="00891985">
        <w:rPr>
          <w:rStyle w:val="Hyperlink"/>
          <w:u w:val="none"/>
        </w:rPr>
        <w:t xml:space="preserve">   </w:t>
      </w:r>
      <w:proofErr w:type="gramStart"/>
      <w:r w:rsidRPr="00891985">
        <w:rPr>
          <w:rStyle w:val="Hyperlink"/>
          <w:u w:val="none"/>
        </w:rPr>
        <w:t xml:space="preserve">   (</w:t>
      </w:r>
      <w:proofErr w:type="gramEnd"/>
      <w:r w:rsidRPr="00891985">
        <w:rPr>
          <w:rStyle w:val="Hyperlink"/>
          <w:u w:val="none"/>
        </w:rPr>
        <w:t>fl.1483)</w:t>
      </w:r>
    </w:p>
    <w:p w:rsidR="00891985" w:rsidRPr="00891985" w:rsidRDefault="00891985" w:rsidP="0089198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891985">
        <w:rPr>
          <w:rStyle w:val="Hyperlink"/>
          <w:u w:val="none"/>
        </w:rPr>
        <w:t>of London. Grocer.</w:t>
      </w:r>
    </w:p>
    <w:p w:rsidR="00891985" w:rsidRPr="00891985" w:rsidRDefault="00891985" w:rsidP="0089198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891985" w:rsidRPr="00891985" w:rsidRDefault="00891985" w:rsidP="0089198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891985" w:rsidRPr="00891985" w:rsidRDefault="00891985" w:rsidP="0089198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891985">
        <w:rPr>
          <w:rStyle w:val="Hyperlink"/>
          <w:u w:val="none"/>
        </w:rPr>
        <w:t>26 Sep.1483</w:t>
      </w:r>
      <w:r w:rsidRPr="00891985">
        <w:rPr>
          <w:rStyle w:val="Hyperlink"/>
          <w:u w:val="none"/>
        </w:rPr>
        <w:tab/>
        <w:t xml:space="preserve">He, Thomas Eyre(q.v.), Thomas Walker(q.v.) and John </w:t>
      </w:r>
      <w:proofErr w:type="spellStart"/>
      <w:r w:rsidRPr="00891985">
        <w:rPr>
          <w:rStyle w:val="Hyperlink"/>
          <w:u w:val="none"/>
        </w:rPr>
        <w:t>Maykyn</w:t>
      </w:r>
      <w:proofErr w:type="spellEnd"/>
      <w:r w:rsidRPr="00891985">
        <w:rPr>
          <w:rStyle w:val="Hyperlink"/>
          <w:u w:val="none"/>
        </w:rPr>
        <w:t>(q.v.),</w:t>
      </w:r>
    </w:p>
    <w:p w:rsidR="00891985" w:rsidRPr="00891985" w:rsidRDefault="00891985" w:rsidP="0089198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891985">
        <w:rPr>
          <w:rStyle w:val="Hyperlink"/>
          <w:u w:val="none"/>
        </w:rPr>
        <w:tab/>
        <w:t xml:space="preserve">all of London, grocers, entered into a bond </w:t>
      </w:r>
      <w:proofErr w:type="gramStart"/>
      <w:r w:rsidRPr="00891985">
        <w:rPr>
          <w:rStyle w:val="Hyperlink"/>
          <w:u w:val="none"/>
        </w:rPr>
        <w:t>for  the</w:t>
      </w:r>
      <w:proofErr w:type="gramEnd"/>
      <w:r w:rsidRPr="00891985">
        <w:rPr>
          <w:rStyle w:val="Hyperlink"/>
          <w:u w:val="none"/>
        </w:rPr>
        <w:t xml:space="preserve"> payment of 100 marks</w:t>
      </w:r>
    </w:p>
    <w:p w:rsidR="00891985" w:rsidRPr="00891985" w:rsidRDefault="00891985" w:rsidP="0089198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891985">
        <w:rPr>
          <w:rStyle w:val="Hyperlink"/>
          <w:u w:val="none"/>
        </w:rPr>
        <w:tab/>
        <w:t>into the Chamber for the use of Thomas, son of the late Thomas Roller(q.v.).</w:t>
      </w:r>
    </w:p>
    <w:p w:rsidR="00891985" w:rsidRPr="00891985" w:rsidRDefault="00891985" w:rsidP="0089198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891985">
        <w:rPr>
          <w:rStyle w:val="Hyperlink"/>
          <w:u w:val="none"/>
        </w:rPr>
        <w:tab/>
        <w:t xml:space="preserve">(“Calendar of Letter-Books of the City of London: </w:t>
      </w:r>
      <w:proofErr w:type="gramStart"/>
      <w:r w:rsidRPr="00891985">
        <w:rPr>
          <w:rStyle w:val="Hyperlink"/>
          <w:u w:val="none"/>
        </w:rPr>
        <w:t>L”  folio</w:t>
      </w:r>
      <w:proofErr w:type="gramEnd"/>
      <w:r w:rsidRPr="00891985">
        <w:rPr>
          <w:rStyle w:val="Hyperlink"/>
          <w:u w:val="none"/>
        </w:rPr>
        <w:t xml:space="preserve"> 193)</w:t>
      </w:r>
    </w:p>
    <w:p w:rsidR="00891985" w:rsidRPr="00891985" w:rsidRDefault="00891985" w:rsidP="0089198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891985" w:rsidRPr="00891985" w:rsidRDefault="00891985" w:rsidP="0089198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</w:p>
    <w:p w:rsidR="00891985" w:rsidRPr="00891985" w:rsidRDefault="00891985" w:rsidP="00891985">
      <w:pPr>
        <w:pStyle w:val="NoSpacing"/>
        <w:tabs>
          <w:tab w:val="left" w:pos="4110"/>
        </w:tabs>
        <w:ind w:left="1530" w:hanging="1530"/>
        <w:rPr>
          <w:rStyle w:val="Hyperlink"/>
          <w:u w:val="none"/>
        </w:rPr>
      </w:pPr>
      <w:r w:rsidRPr="00891985">
        <w:rPr>
          <w:rStyle w:val="Hyperlink"/>
          <w:u w:val="none"/>
        </w:rPr>
        <w:t>21 November 2017</w:t>
      </w:r>
    </w:p>
    <w:p w:rsidR="006B2F86" w:rsidRPr="00891985" w:rsidRDefault="00891985" w:rsidP="00E71FC3">
      <w:pPr>
        <w:pStyle w:val="NoSpacing"/>
      </w:pPr>
    </w:p>
    <w:sectPr w:rsidR="006B2F86" w:rsidRPr="008919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985" w:rsidRDefault="00891985" w:rsidP="00E71FC3">
      <w:pPr>
        <w:spacing w:after="0" w:line="240" w:lineRule="auto"/>
      </w:pPr>
      <w:r>
        <w:separator/>
      </w:r>
    </w:p>
  </w:endnote>
  <w:endnote w:type="continuationSeparator" w:id="0">
    <w:p w:rsidR="00891985" w:rsidRDefault="008919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985" w:rsidRDefault="00891985" w:rsidP="00E71FC3">
      <w:pPr>
        <w:spacing w:after="0" w:line="240" w:lineRule="auto"/>
      </w:pPr>
      <w:r>
        <w:separator/>
      </w:r>
    </w:p>
  </w:footnote>
  <w:footnote w:type="continuationSeparator" w:id="0">
    <w:p w:rsidR="00891985" w:rsidRDefault="008919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985"/>
    <w:rsid w:val="001A7C09"/>
    <w:rsid w:val="00577BD5"/>
    <w:rsid w:val="00656CBA"/>
    <w:rsid w:val="006A1F77"/>
    <w:rsid w:val="00733BE7"/>
    <w:rsid w:val="0089198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F8D971-DBFF-4561-89BF-D57BB9DF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9198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2017-11-23T21:22:00Z</dcterms:created>
  <dcterms:modified xsi:type="dcterms:W3CDTF">2017-11-23T21:23:00Z</dcterms:modified>
</cp:coreProperties>
</file>