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ROUCLIFFE (ROCLYFFE, ROWCLIFFE)</w:t>
      </w:r>
      <w:r>
        <w:rPr>
          <w:rFonts w:ascii="Times New Roman" w:hAnsi="Times New Roman" w:cs="Times New Roman"/>
          <w:sz w:val="24"/>
          <w:szCs w:val="24"/>
        </w:rPr>
        <w:t xml:space="preserve">      (d.1492)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Guy Roucliffe, Recorder of York(q.v.).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(Alumni Cantab.vol.1 part 3p.477)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1456-66</w:t>
      </w:r>
      <w:r>
        <w:rPr>
          <w:rFonts w:ascii="Times New Roman" w:hAnsi="Times New Roman" w:cs="Times New Roman"/>
          <w:sz w:val="24"/>
          <w:szCs w:val="24"/>
        </w:rPr>
        <w:tab/>
        <w:t>He was a scholar at King’s Hall.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ca.</w:t>
      </w: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M.A.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D.Can.L. 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1463-4</w:t>
      </w:r>
      <w:r>
        <w:rPr>
          <w:rFonts w:ascii="Times New Roman" w:hAnsi="Times New Roman" w:cs="Times New Roman"/>
          <w:sz w:val="24"/>
          <w:szCs w:val="24"/>
        </w:rPr>
        <w:tab/>
        <w:t>Vice-chancellor.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1466</w:t>
      </w:r>
      <w:r>
        <w:rPr>
          <w:rFonts w:ascii="Times New Roman" w:hAnsi="Times New Roman" w:cs="Times New Roman"/>
          <w:sz w:val="24"/>
          <w:szCs w:val="24"/>
        </w:rPr>
        <w:tab/>
        <w:t>Rector of Terrington, Norfolk.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1474-92</w:t>
      </w:r>
      <w:r>
        <w:rPr>
          <w:rFonts w:ascii="Times New Roman" w:hAnsi="Times New Roman" w:cs="Times New Roman"/>
          <w:sz w:val="24"/>
          <w:szCs w:val="24"/>
        </w:rPr>
        <w:tab/>
        <w:t>Rector of Great Shelford, Cambridgeshire.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</w:t>
      </w: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 made his Will.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Jan.1493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A09" w:rsidRPr="00487A09" w:rsidRDefault="00487A0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June 2016</w:t>
      </w:r>
      <w:bookmarkStart w:id="0" w:name="_GoBack"/>
      <w:bookmarkEnd w:id="0"/>
    </w:p>
    <w:sectPr w:rsidR="00487A09" w:rsidRPr="00487A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09" w:rsidRDefault="00487A09" w:rsidP="00E71FC3">
      <w:pPr>
        <w:spacing w:after="0" w:line="240" w:lineRule="auto"/>
      </w:pPr>
      <w:r>
        <w:separator/>
      </w:r>
    </w:p>
  </w:endnote>
  <w:endnote w:type="continuationSeparator" w:id="0">
    <w:p w:rsidR="00487A09" w:rsidRDefault="00487A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09" w:rsidRDefault="00487A09" w:rsidP="00E71FC3">
      <w:pPr>
        <w:spacing w:after="0" w:line="240" w:lineRule="auto"/>
      </w:pPr>
      <w:r>
        <w:separator/>
      </w:r>
    </w:p>
  </w:footnote>
  <w:footnote w:type="continuationSeparator" w:id="0">
    <w:p w:rsidR="00487A09" w:rsidRDefault="00487A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09"/>
    <w:rsid w:val="00487A0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0AB96"/>
  <w15:chartTrackingRefBased/>
  <w15:docId w15:val="{3E9EA998-8DB9-4EEC-985A-B0572FDE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2016-06-05T18:24:00Z</dcterms:created>
  <dcterms:modified xsi:type="dcterms:W3CDTF">2016-06-05T18:29:00Z</dcterms:modified>
</cp:coreProperties>
</file>