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01E" w:rsidRDefault="008A701E" w:rsidP="008A701E">
      <w:pPr>
        <w:pStyle w:val="NoSpacing"/>
      </w:pPr>
      <w:r>
        <w:rPr>
          <w:u w:val="single"/>
        </w:rPr>
        <w:t>John ROUGETON</w:t>
      </w:r>
      <w:r>
        <w:t xml:space="preserve">   </w:t>
      </w:r>
      <w:proofErr w:type="gramStart"/>
      <w:r>
        <w:t xml:space="preserve">   (</w:t>
      </w:r>
      <w:proofErr w:type="gramEnd"/>
      <w:r>
        <w:t>fl.1440)</w:t>
      </w:r>
    </w:p>
    <w:p w:rsidR="008A701E" w:rsidRDefault="008A701E" w:rsidP="008A701E">
      <w:pPr>
        <w:pStyle w:val="NoSpacing"/>
      </w:pPr>
    </w:p>
    <w:p w:rsidR="008A701E" w:rsidRDefault="008A701E" w:rsidP="008A701E">
      <w:pPr>
        <w:pStyle w:val="NoSpacing"/>
      </w:pPr>
    </w:p>
    <w:p w:rsidR="008A701E" w:rsidRDefault="008A701E" w:rsidP="008A701E">
      <w:pPr>
        <w:pStyle w:val="NoSpacing"/>
      </w:pPr>
      <w:r>
        <w:t>19 May1440</w:t>
      </w:r>
      <w:r>
        <w:tab/>
        <w:t>John Rous of Brockley, Suffolk(q.v.), appointed him as one of his executors.</w:t>
      </w:r>
    </w:p>
    <w:p w:rsidR="008A701E" w:rsidRDefault="008A701E" w:rsidP="008A701E">
      <w:pPr>
        <w:pStyle w:val="NoSpacing"/>
      </w:pPr>
      <w:r>
        <w:tab/>
      </w:r>
      <w:r>
        <w:tab/>
        <w:t xml:space="preserve">(“Wills of the </w:t>
      </w:r>
      <w:proofErr w:type="spellStart"/>
      <w:r>
        <w:t>Archeacon</w:t>
      </w:r>
      <w:proofErr w:type="spellEnd"/>
      <w:r>
        <w:t xml:space="preserve"> of Sudbury, 1439-1474” </w:t>
      </w:r>
      <w:proofErr w:type="spellStart"/>
      <w:proofErr w:type="gramStart"/>
      <w:r>
        <w:t>vol.I</w:t>
      </w:r>
      <w:proofErr w:type="spellEnd"/>
      <w:proofErr w:type="gramEnd"/>
      <w:r>
        <w:t xml:space="preserve"> p.72)</w:t>
      </w:r>
    </w:p>
    <w:p w:rsidR="008A701E" w:rsidRDefault="008A701E" w:rsidP="008A701E">
      <w:pPr>
        <w:pStyle w:val="NoSpacing"/>
      </w:pPr>
    </w:p>
    <w:p w:rsidR="008A701E" w:rsidRDefault="008A701E" w:rsidP="008A701E">
      <w:pPr>
        <w:pStyle w:val="NoSpacing"/>
      </w:pPr>
    </w:p>
    <w:p w:rsidR="008A701E" w:rsidRDefault="008A701E" w:rsidP="008A701E">
      <w:pPr>
        <w:pStyle w:val="NoSpacing"/>
      </w:pPr>
      <w:r>
        <w:t>24 January 2017</w:t>
      </w:r>
    </w:p>
    <w:p w:rsidR="006B2F86" w:rsidRPr="00E71FC3" w:rsidRDefault="008A701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01E" w:rsidRDefault="008A701E" w:rsidP="00E71FC3">
      <w:pPr>
        <w:spacing w:after="0" w:line="240" w:lineRule="auto"/>
      </w:pPr>
      <w:r>
        <w:separator/>
      </w:r>
    </w:p>
  </w:endnote>
  <w:endnote w:type="continuationSeparator" w:id="0">
    <w:p w:rsidR="008A701E" w:rsidRDefault="008A701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01E" w:rsidRDefault="008A701E" w:rsidP="00E71FC3">
      <w:pPr>
        <w:spacing w:after="0" w:line="240" w:lineRule="auto"/>
      </w:pPr>
      <w:r>
        <w:separator/>
      </w:r>
    </w:p>
  </w:footnote>
  <w:footnote w:type="continuationSeparator" w:id="0">
    <w:p w:rsidR="008A701E" w:rsidRDefault="008A701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01E"/>
    <w:rsid w:val="001A7C09"/>
    <w:rsid w:val="00577BD5"/>
    <w:rsid w:val="00656CBA"/>
    <w:rsid w:val="006A1F77"/>
    <w:rsid w:val="00733BE7"/>
    <w:rsid w:val="008A701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9AD172-175A-437A-9540-A4159F2BD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2017-01-24T22:28:00Z</dcterms:created>
  <dcterms:modified xsi:type="dcterms:W3CDTF">2017-01-24T22:29:00Z</dcterms:modified>
</cp:coreProperties>
</file>