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AD57EC" w:rsidP="00E71FC3">
      <w:pPr>
        <w:pStyle w:val="NoSpacing"/>
      </w:pPr>
      <w:r>
        <w:rPr>
          <w:u w:val="single"/>
        </w:rPr>
        <w:t>Elizabeth ROTHENHALE</w:t>
      </w:r>
      <w:r>
        <w:t xml:space="preserve">      (d.1422)</w:t>
      </w:r>
    </w:p>
    <w:p w:rsidR="00AD57EC" w:rsidRDefault="00AD57EC" w:rsidP="00E71FC3">
      <w:pPr>
        <w:pStyle w:val="NoSpacing"/>
      </w:pPr>
    </w:p>
    <w:p w:rsidR="00AD57EC" w:rsidRDefault="00AD57EC" w:rsidP="00E71FC3">
      <w:pPr>
        <w:pStyle w:val="NoSpacing"/>
      </w:pPr>
    </w:p>
    <w:p w:rsidR="00AD57EC" w:rsidRDefault="00AD57EC" w:rsidP="00E71FC3">
      <w:pPr>
        <w:pStyle w:val="NoSpacing"/>
      </w:pPr>
      <w:r>
        <w:t>Daughter of John Rothenhale and sister of Anne(q.v.).</w:t>
      </w:r>
    </w:p>
    <w:p w:rsidR="00AD57EC" w:rsidRDefault="00AD57EC" w:rsidP="00E71FC3">
      <w:pPr>
        <w:pStyle w:val="NoSpacing"/>
      </w:pPr>
      <w:r>
        <w:t>(www.inquisitionspostmortem.ac.uk   ref. eCIPM 23-32)</w:t>
      </w:r>
    </w:p>
    <w:p w:rsidR="00AD57EC" w:rsidRDefault="00AD57EC" w:rsidP="00E71FC3">
      <w:pPr>
        <w:pStyle w:val="NoSpacing"/>
      </w:pPr>
    </w:p>
    <w:p w:rsidR="00AD57EC" w:rsidRDefault="00AD57EC" w:rsidP="00E71FC3">
      <w:pPr>
        <w:pStyle w:val="NoSpacing"/>
      </w:pPr>
    </w:p>
    <w:p w:rsidR="00AD57EC" w:rsidRDefault="00AD57EC" w:rsidP="00E71FC3">
      <w:pPr>
        <w:pStyle w:val="NoSpacing"/>
      </w:pPr>
      <w:r>
        <w:t>15 Jun.1422</w:t>
      </w:r>
      <w:r>
        <w:tab/>
        <w:t>She died.   (ibid.)</w:t>
      </w:r>
    </w:p>
    <w:p w:rsidR="00AD57EC" w:rsidRDefault="00AD57EC" w:rsidP="00E71FC3">
      <w:pPr>
        <w:pStyle w:val="NoSpacing"/>
      </w:pPr>
    </w:p>
    <w:p w:rsidR="00AD57EC" w:rsidRDefault="00AD57EC" w:rsidP="00E71FC3">
      <w:pPr>
        <w:pStyle w:val="NoSpacing"/>
      </w:pPr>
    </w:p>
    <w:p w:rsidR="00AD57EC" w:rsidRDefault="00AD57EC" w:rsidP="00E71FC3">
      <w:pPr>
        <w:pStyle w:val="NoSpacing"/>
      </w:pPr>
      <w:r>
        <w:t>25 September 2017</w:t>
      </w:r>
      <w:bookmarkStart w:id="0" w:name="_GoBack"/>
      <w:bookmarkEnd w:id="0"/>
    </w:p>
    <w:p w:rsidR="00AD57EC" w:rsidRDefault="00AD57EC" w:rsidP="00E71FC3">
      <w:pPr>
        <w:pStyle w:val="NoSpacing"/>
      </w:pPr>
    </w:p>
    <w:p w:rsidR="00AD57EC" w:rsidRPr="00AD57EC" w:rsidRDefault="00AD57EC" w:rsidP="00E71FC3">
      <w:pPr>
        <w:pStyle w:val="NoSpacing"/>
      </w:pPr>
    </w:p>
    <w:sectPr w:rsidR="00AD57EC" w:rsidRPr="00AD57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7EC" w:rsidRDefault="00AD57EC" w:rsidP="00E71FC3">
      <w:pPr>
        <w:spacing w:after="0" w:line="240" w:lineRule="auto"/>
      </w:pPr>
      <w:r>
        <w:separator/>
      </w:r>
    </w:p>
  </w:endnote>
  <w:endnote w:type="continuationSeparator" w:id="0">
    <w:p w:rsidR="00AD57EC" w:rsidRDefault="00AD57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7EC" w:rsidRDefault="00AD57EC" w:rsidP="00E71FC3">
      <w:pPr>
        <w:spacing w:after="0" w:line="240" w:lineRule="auto"/>
      </w:pPr>
      <w:r>
        <w:separator/>
      </w:r>
    </w:p>
  </w:footnote>
  <w:footnote w:type="continuationSeparator" w:id="0">
    <w:p w:rsidR="00AD57EC" w:rsidRDefault="00AD57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7EC"/>
    <w:rsid w:val="001A7C09"/>
    <w:rsid w:val="00577BD5"/>
    <w:rsid w:val="00656CBA"/>
    <w:rsid w:val="006A1F77"/>
    <w:rsid w:val="00733BE7"/>
    <w:rsid w:val="00AB52E8"/>
    <w:rsid w:val="00AD57EC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7C33F"/>
  <w15:chartTrackingRefBased/>
  <w15:docId w15:val="{AECC2C9D-7BF8-4E2F-BC4E-F973ADB7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2017-09-25T15:39:00Z</dcterms:created>
  <dcterms:modified xsi:type="dcterms:W3CDTF">2017-09-25T15:42:00Z</dcterms:modified>
</cp:coreProperties>
</file>