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William ROTHEWELL</w:t>
      </w:r>
      <w:r>
        <w:t xml:space="preserve">       (fl.1418)</w:t>
      </w: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24 Apr.1418</w:t>
      </w:r>
      <w:r>
        <w:tab/>
        <w:t>Settlement of the action taken by him and others against Richard</w:t>
      </w: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 xml:space="preserve">Syere(q.v.) and his wife, Alice(q.v.), deforciants of 2 messuages, </w:t>
      </w: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104 acres of land and 4 acres of meadow in Singleborough and Great</w:t>
      </w: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Horwood, Buckinghamshire.</w:t>
      </w: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9D648F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4F5F09" w:rsidRDefault="004F5F09" w:rsidP="004F5F0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10 January 2013</w:t>
      </w:r>
    </w:p>
    <w:p w:rsidR="00BA4020" w:rsidRPr="00186E49" w:rsidRDefault="004F5F0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F09" w:rsidRDefault="004F5F09" w:rsidP="00552EBA">
      <w:r>
        <w:separator/>
      </w:r>
    </w:p>
  </w:endnote>
  <w:endnote w:type="continuationSeparator" w:id="0">
    <w:p w:rsidR="004F5F09" w:rsidRDefault="004F5F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5F09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F09" w:rsidRDefault="004F5F09" w:rsidP="00552EBA">
      <w:r>
        <w:separator/>
      </w:r>
    </w:p>
  </w:footnote>
  <w:footnote w:type="continuationSeparator" w:id="0">
    <w:p w:rsidR="004F5F09" w:rsidRDefault="004F5F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5F0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2013-01-18T21:03:00Z</dcterms:created>
  <dcterms:modified xsi:type="dcterms:W3CDTF">2013-01-18T21:03:00Z</dcterms:modified>
</cp:coreProperties>
</file>