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F642B" w14:textId="77777777" w:rsidR="00354301" w:rsidRDefault="00354301" w:rsidP="00354301">
      <w:r>
        <w:rPr>
          <w:u w:val="single"/>
        </w:rPr>
        <w:t>John SAVAGE</w:t>
      </w:r>
      <w:r>
        <w:t xml:space="preserve">   </w:t>
      </w:r>
      <w:proofErr w:type="gramStart"/>
      <w:r>
        <w:t xml:space="preserve">   (</w:t>
      </w:r>
      <w:proofErr w:type="gramEnd"/>
      <w:r>
        <w:t>fl.1454)</w:t>
      </w:r>
    </w:p>
    <w:p w14:paraId="6A62A860" w14:textId="77777777" w:rsidR="00354301" w:rsidRDefault="00354301" w:rsidP="00354301"/>
    <w:p w14:paraId="65E25426" w14:textId="77777777" w:rsidR="00354301" w:rsidRDefault="00354301" w:rsidP="00354301"/>
    <w:p w14:paraId="36C31783" w14:textId="77777777" w:rsidR="00354301" w:rsidRDefault="00354301" w:rsidP="00354301">
      <w:r>
        <w:tab/>
        <w:t>1454</w:t>
      </w:r>
      <w:r>
        <w:tab/>
        <w:t xml:space="preserve">He took over the lease of the herbage and pasturage in </w:t>
      </w:r>
      <w:proofErr w:type="gramStart"/>
      <w:r>
        <w:t>Macclesfield</w:t>
      </w:r>
      <w:proofErr w:type="gramEnd"/>
    </w:p>
    <w:p w14:paraId="7569D108" w14:textId="77777777" w:rsidR="00354301" w:rsidRDefault="00354301" w:rsidP="00354301">
      <w:r>
        <w:tab/>
      </w:r>
      <w:r>
        <w:tab/>
        <w:t>Forest and Park.</w:t>
      </w:r>
    </w:p>
    <w:p w14:paraId="778514F1" w14:textId="77777777" w:rsidR="00354301" w:rsidRDefault="00354301" w:rsidP="00354301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47815743" w14:textId="77777777" w:rsidR="00354301" w:rsidRPr="004B16A8" w:rsidRDefault="00354301" w:rsidP="00354301">
      <w:pPr>
        <w:ind w:left="720" w:firstLine="720"/>
      </w:pPr>
      <w:r>
        <w:t>pub. The Cheshire Community Council, 1971, p.89)</w:t>
      </w:r>
      <w:r>
        <w:tab/>
      </w:r>
    </w:p>
    <w:p w14:paraId="47FD8CF7" w14:textId="77777777" w:rsidR="00354301" w:rsidRPr="004B16A8" w:rsidRDefault="00354301" w:rsidP="00354301"/>
    <w:p w14:paraId="6515C196" w14:textId="77777777" w:rsidR="00354301" w:rsidRDefault="00354301" w:rsidP="00354301"/>
    <w:p w14:paraId="0EB079E0" w14:textId="77777777" w:rsidR="00354301" w:rsidRDefault="00354301" w:rsidP="00354301"/>
    <w:p w14:paraId="23404CCF" w14:textId="77777777" w:rsidR="00354301" w:rsidRDefault="00354301" w:rsidP="00354301">
      <w:r>
        <w:t>27 April 2023</w:t>
      </w:r>
    </w:p>
    <w:p w14:paraId="231E59B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1A32A" w14:textId="77777777" w:rsidR="00354301" w:rsidRDefault="00354301" w:rsidP="009139A6">
      <w:r>
        <w:separator/>
      </w:r>
    </w:p>
  </w:endnote>
  <w:endnote w:type="continuationSeparator" w:id="0">
    <w:p w14:paraId="435534BC" w14:textId="77777777" w:rsidR="00354301" w:rsidRDefault="003543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053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AA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2DA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55DFB" w14:textId="77777777" w:rsidR="00354301" w:rsidRDefault="00354301" w:rsidP="009139A6">
      <w:r>
        <w:separator/>
      </w:r>
    </w:p>
  </w:footnote>
  <w:footnote w:type="continuationSeparator" w:id="0">
    <w:p w14:paraId="5442AA33" w14:textId="77777777" w:rsidR="00354301" w:rsidRDefault="003543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9FC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EC8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189F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301"/>
    <w:rsid w:val="000666E0"/>
    <w:rsid w:val="002510B7"/>
    <w:rsid w:val="00354301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30A421"/>
  <w15:chartTrackingRefBased/>
  <w15:docId w15:val="{A95A2D69-3F9E-46B3-BCA7-F2F5F3DD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430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2023-09-16T06:32:00Z</dcterms:created>
  <dcterms:modified xsi:type="dcterms:W3CDTF">2023-09-16T06:33:00Z</dcterms:modified>
</cp:coreProperties>
</file>