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C6" w:rsidRDefault="008101C6" w:rsidP="008101C6">
      <w:pPr>
        <w:pStyle w:val="NoSpacing"/>
      </w:pPr>
      <w:r>
        <w:rPr>
          <w:u w:val="single"/>
        </w:rPr>
        <w:t>William STANLOWE</w:t>
      </w:r>
      <w:r>
        <w:t xml:space="preserve">    (fl.1438)</w:t>
      </w:r>
    </w:p>
    <w:p w:rsidR="008101C6" w:rsidRDefault="008101C6" w:rsidP="008101C6">
      <w:pPr>
        <w:pStyle w:val="NoSpacing"/>
      </w:pPr>
    </w:p>
    <w:p w:rsidR="008101C6" w:rsidRDefault="008101C6" w:rsidP="008101C6">
      <w:pPr>
        <w:pStyle w:val="NoSpacing"/>
      </w:pPr>
    </w:p>
    <w:p w:rsidR="008101C6" w:rsidRDefault="008101C6" w:rsidP="008101C6">
      <w:pPr>
        <w:pStyle w:val="NoSpacing"/>
      </w:pPr>
      <w:r>
        <w:tab/>
        <w:t>1438</w:t>
      </w:r>
      <w:r>
        <w:tab/>
        <w:t xml:space="preserve">He was one of those to whom John </w:t>
      </w:r>
      <w:proofErr w:type="spellStart"/>
      <w:proofErr w:type="gramStart"/>
      <w:r>
        <w:t>Clipsham</w:t>
      </w:r>
      <w:proofErr w:type="spellEnd"/>
      <w:r>
        <w:t>(</w:t>
      </w:r>
      <w:proofErr w:type="gramEnd"/>
      <w:r>
        <w:t>q.v.) and his wife, Agnes(q.v.),</w:t>
      </w:r>
    </w:p>
    <w:p w:rsidR="008101C6" w:rsidRDefault="008101C6" w:rsidP="008101C6">
      <w:pPr>
        <w:pStyle w:val="NoSpacing"/>
      </w:pPr>
      <w:r>
        <w:tab/>
      </w:r>
      <w:r>
        <w:tab/>
      </w:r>
      <w:proofErr w:type="gramStart"/>
      <w:r>
        <w:t>conveyed</w:t>
      </w:r>
      <w:proofErr w:type="gramEnd"/>
      <w:r>
        <w:t xml:space="preserve"> the manor of </w:t>
      </w:r>
      <w:proofErr w:type="spellStart"/>
      <w:r>
        <w:t>Cotesmore</w:t>
      </w:r>
      <w:proofErr w:type="spellEnd"/>
      <w:r>
        <w:t xml:space="preserve"> and 160 ½ acres of land and </w:t>
      </w:r>
    </w:p>
    <w:p w:rsidR="008101C6" w:rsidRDefault="008101C6" w:rsidP="008101C6">
      <w:pPr>
        <w:pStyle w:val="NoSpacing"/>
      </w:pPr>
      <w:r>
        <w:tab/>
      </w:r>
      <w:r>
        <w:tab/>
      </w:r>
      <w:proofErr w:type="gramStart"/>
      <w:r>
        <w:t xml:space="preserve">123 acres of meadow in </w:t>
      </w:r>
      <w:proofErr w:type="spellStart"/>
      <w:r>
        <w:t>Cottesmore</w:t>
      </w:r>
      <w:proofErr w:type="spellEnd"/>
      <w:r>
        <w:t xml:space="preserve"> and </w:t>
      </w:r>
      <w:proofErr w:type="spellStart"/>
      <w:r>
        <w:t>Greetham</w:t>
      </w:r>
      <w:proofErr w:type="spellEnd"/>
      <w:r>
        <w:t>, Rutland.</w:t>
      </w:r>
      <w:proofErr w:type="gramEnd"/>
    </w:p>
    <w:p w:rsidR="008101C6" w:rsidRDefault="008101C6" w:rsidP="008101C6">
      <w:pPr>
        <w:pStyle w:val="NoSpacing"/>
      </w:pPr>
      <w:r>
        <w:tab/>
      </w:r>
      <w:r>
        <w:tab/>
        <w:t xml:space="preserve">(V.C.H. Rutland </w:t>
      </w:r>
      <w:proofErr w:type="spellStart"/>
      <w:r>
        <w:t>vol.II</w:t>
      </w:r>
      <w:proofErr w:type="spellEnd"/>
      <w:r>
        <w:t xml:space="preserve"> p.121)</w:t>
      </w:r>
    </w:p>
    <w:p w:rsidR="0067172E" w:rsidRDefault="0067172E" w:rsidP="0067172E">
      <w:pPr>
        <w:spacing w:line="240" w:lineRule="auto"/>
      </w:pPr>
      <w:r>
        <w:t>20 Oct.1438</w:t>
      </w:r>
      <w:r>
        <w:tab/>
        <w:t xml:space="preserve">Settlement of the action taken by him and others against Thomas </w:t>
      </w:r>
      <w:r>
        <w:tab/>
      </w:r>
      <w:r>
        <w:tab/>
      </w:r>
      <w:r>
        <w:tab/>
      </w:r>
      <w:r>
        <w:tab/>
      </w:r>
      <w:proofErr w:type="spellStart"/>
      <w:r>
        <w:t>Greneham</w:t>
      </w:r>
      <w:proofErr w:type="spellEnd"/>
      <w:r>
        <w:t xml:space="preserve">(q.v.) and his wife, Joan(q.v.), deforciants of the manor of </w:t>
      </w:r>
      <w:r>
        <w:tab/>
      </w:r>
      <w:r>
        <w:tab/>
      </w:r>
      <w:r>
        <w:tab/>
      </w:r>
      <w:proofErr w:type="spellStart"/>
      <w:r>
        <w:t>Ketton</w:t>
      </w:r>
      <w:proofErr w:type="spellEnd"/>
      <w:r>
        <w:t xml:space="preserve"> and a moiety of the manor of South </w:t>
      </w:r>
      <w:proofErr w:type="spellStart"/>
      <w:r>
        <w:t>Luffenham</w:t>
      </w:r>
      <w:proofErr w:type="spellEnd"/>
      <w:r>
        <w:t>, Rutland.</w:t>
      </w:r>
      <w:r>
        <w:tab/>
      </w:r>
      <w:r>
        <w:tab/>
      </w:r>
      <w:r>
        <w:tab/>
      </w:r>
      <w:r>
        <w:tab/>
      </w:r>
      <w:r>
        <w:t>(</w:t>
      </w:r>
      <w:hyperlink r:id="rId7" w:history="1">
        <w:r w:rsidRPr="00132555">
          <w:rPr>
            <w:rStyle w:val="Hyperlink"/>
          </w:rPr>
          <w:t>www.medievalgenealogy.org.uk/fines/abstracts/CP_25_1_192_9.shtml</w:t>
        </w:r>
      </w:hyperlink>
      <w:r>
        <w:t>)</w:t>
      </w:r>
    </w:p>
    <w:p w:rsidR="00FE739D" w:rsidRDefault="00FE739D" w:rsidP="00FE739D">
      <w:r>
        <w:t>23 May1449</w:t>
      </w:r>
      <w:r>
        <w:tab/>
        <w:t>Settlement of the action taken by him and others against Richard, Duke</w:t>
      </w:r>
      <w:r>
        <w:tab/>
      </w:r>
      <w:r>
        <w:tab/>
      </w:r>
      <w:r>
        <w:tab/>
      </w:r>
      <w:r>
        <w:t>of York, and his wife, Cecily, deforciants of the manor of Hambleton,</w:t>
      </w:r>
      <w:r>
        <w:tab/>
      </w:r>
      <w:r>
        <w:tab/>
      </w:r>
      <w:r>
        <w:tab/>
      </w:r>
      <w:r>
        <w:t>Rutland.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(</w:t>
      </w:r>
      <w:hyperlink r:id="rId8" w:history="1">
        <w:r w:rsidRPr="0056798C">
          <w:rPr>
            <w:rStyle w:val="Hyperlink"/>
          </w:rPr>
          <w:t>www.medievalgenealogy.org.uk/fines/abstracts/CP_25_1_192_9.shtml</w:t>
        </w:r>
      </w:hyperlink>
      <w:r>
        <w:t>)</w:t>
      </w:r>
    </w:p>
    <w:p w:rsidR="008101C6" w:rsidRDefault="008101C6" w:rsidP="008101C6">
      <w:pPr>
        <w:pStyle w:val="NoSpacing"/>
      </w:pPr>
    </w:p>
    <w:p w:rsidR="008101C6" w:rsidRDefault="008101C6" w:rsidP="008101C6">
      <w:pPr>
        <w:pStyle w:val="NoSpacing"/>
      </w:pPr>
    </w:p>
    <w:p w:rsidR="00BA4020" w:rsidRDefault="008101C6" w:rsidP="008101C6">
      <w:r>
        <w:t>24 July 2011</w:t>
      </w:r>
    </w:p>
    <w:p w:rsidR="0067172E" w:rsidRDefault="0067172E" w:rsidP="008101C6">
      <w:r>
        <w:t>26 December 2014</w:t>
      </w:r>
    </w:p>
    <w:sectPr w:rsidR="0067172E" w:rsidSect="009F03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1C6" w:rsidRDefault="008101C6" w:rsidP="00552EBA">
      <w:pPr>
        <w:spacing w:after="0" w:line="240" w:lineRule="auto"/>
      </w:pPr>
      <w:r>
        <w:separator/>
      </w:r>
    </w:p>
  </w:endnote>
  <w:endnote w:type="continuationSeparator" w:id="0">
    <w:p w:rsidR="008101C6" w:rsidRDefault="008101C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E739D">
      <w:fldChar w:fldCharType="begin"/>
    </w:r>
    <w:r w:rsidR="00FE739D">
      <w:instrText xml:space="preserve"> DATE \@ "dd MMMM yyyy" </w:instrText>
    </w:r>
    <w:r w:rsidR="00FE739D">
      <w:fldChar w:fldCharType="separate"/>
    </w:r>
    <w:r w:rsidR="0067172E">
      <w:rPr>
        <w:noProof/>
      </w:rPr>
      <w:t>26 December 2014</w:t>
    </w:r>
    <w:r w:rsidR="00FE739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1C6" w:rsidRDefault="008101C6" w:rsidP="00552EBA">
      <w:pPr>
        <w:spacing w:after="0" w:line="240" w:lineRule="auto"/>
      </w:pPr>
      <w:r>
        <w:separator/>
      </w:r>
    </w:p>
  </w:footnote>
  <w:footnote w:type="continuationSeparator" w:id="0">
    <w:p w:rsidR="008101C6" w:rsidRDefault="008101C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7172E"/>
    <w:rsid w:val="008101C6"/>
    <w:rsid w:val="009F03CA"/>
    <w:rsid w:val="00C33865"/>
    <w:rsid w:val="00D45842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717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92_9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9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2011-09-09T11:54:00Z</dcterms:created>
  <dcterms:modified xsi:type="dcterms:W3CDTF">2014-12-26T15:02:00Z</dcterms:modified>
</cp:coreProperties>
</file>