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6" w:rsidRDefault="004B6066" w:rsidP="004B6066">
      <w:pPr>
        <w:pStyle w:val="NoSpacing"/>
        <w:jc w:val="both"/>
      </w:pPr>
      <w:r>
        <w:rPr>
          <w:u w:val="single"/>
        </w:rPr>
        <w:t>Thomas SYMOND</w:t>
      </w:r>
      <w:r>
        <w:t xml:space="preserve">     (d.1461)</w:t>
      </w:r>
    </w:p>
    <w:p w:rsidR="004B6066" w:rsidRDefault="004B6066" w:rsidP="004B6066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Thelnetham</w:t>
      </w:r>
      <w:proofErr w:type="spellEnd"/>
      <w:r>
        <w:t>.</w:t>
      </w:r>
    </w:p>
    <w:p w:rsidR="004B6066" w:rsidRDefault="004B6066" w:rsidP="004B6066">
      <w:pPr>
        <w:pStyle w:val="NoSpacing"/>
        <w:jc w:val="both"/>
      </w:pPr>
    </w:p>
    <w:p w:rsidR="004B6066" w:rsidRDefault="004B6066" w:rsidP="004B6066">
      <w:pPr>
        <w:pStyle w:val="NoSpacing"/>
        <w:jc w:val="both"/>
      </w:pPr>
    </w:p>
    <w:p w:rsidR="004B6066" w:rsidRDefault="004B6066" w:rsidP="004B6066">
      <w:pPr>
        <w:pStyle w:val="NoSpacing"/>
        <w:jc w:val="both"/>
      </w:pPr>
      <w:r>
        <w:tab/>
        <w:t>1461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p.82)</w:t>
      </w:r>
    </w:p>
    <w:p w:rsidR="004B6066" w:rsidRDefault="004B6066" w:rsidP="004B6066">
      <w:pPr>
        <w:pStyle w:val="NoSpacing"/>
        <w:jc w:val="both"/>
      </w:pPr>
      <w:r>
        <w:t>19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B6066" w:rsidRDefault="004B6066" w:rsidP="004B6066">
      <w:pPr>
        <w:pStyle w:val="NoSpacing"/>
        <w:jc w:val="both"/>
      </w:pPr>
    </w:p>
    <w:p w:rsidR="004B6066" w:rsidRDefault="004B6066" w:rsidP="004B6066">
      <w:pPr>
        <w:pStyle w:val="NoSpacing"/>
        <w:jc w:val="both"/>
      </w:pPr>
    </w:p>
    <w:p w:rsidR="004B6066" w:rsidRDefault="004B6066" w:rsidP="004B6066">
      <w:pPr>
        <w:pStyle w:val="NoSpacing"/>
        <w:jc w:val="both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66" w:rsidRDefault="004B6066" w:rsidP="00920DE3">
      <w:pPr>
        <w:spacing w:after="0" w:line="240" w:lineRule="auto"/>
      </w:pPr>
      <w:r>
        <w:separator/>
      </w:r>
    </w:p>
  </w:endnote>
  <w:endnote w:type="continuationSeparator" w:id="0">
    <w:p w:rsidR="004B6066" w:rsidRDefault="004B60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66" w:rsidRDefault="004B6066" w:rsidP="00920DE3">
      <w:pPr>
        <w:spacing w:after="0" w:line="240" w:lineRule="auto"/>
      </w:pPr>
      <w:r>
        <w:separator/>
      </w:r>
    </w:p>
  </w:footnote>
  <w:footnote w:type="continuationSeparator" w:id="0">
    <w:p w:rsidR="004B6066" w:rsidRDefault="004B60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066"/>
    <w:rsid w:val="00120749"/>
    <w:rsid w:val="004B60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2014-05-16T21:01:00Z</dcterms:created>
  <dcterms:modified xsi:type="dcterms:W3CDTF">2014-05-16T21:01:00Z</dcterms:modified>
</cp:coreProperties>
</file>