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21182E" w14:textId="77777777" w:rsidR="007B6373" w:rsidRDefault="007B6373" w:rsidP="007B637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WODEMAN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fl.1401)</w:t>
      </w:r>
    </w:p>
    <w:p w14:paraId="0FA964CC" w14:textId="77777777" w:rsidR="007B6373" w:rsidRDefault="007B6373" w:rsidP="007B637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Berkshire.</w:t>
      </w:r>
    </w:p>
    <w:p w14:paraId="708C8F8B" w14:textId="77777777" w:rsidR="007B6373" w:rsidRDefault="007B6373" w:rsidP="007B637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B6BB27E" w14:textId="77777777" w:rsidR="007B6373" w:rsidRDefault="007B6373" w:rsidP="007B637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DAB744C" w14:textId="77777777" w:rsidR="007B6373" w:rsidRDefault="007B6373" w:rsidP="007B637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 Nov.1401</w:t>
      </w:r>
      <w:r>
        <w:rPr>
          <w:rFonts w:ascii="Times New Roman" w:hAnsi="Times New Roman" w:cs="Times New Roman"/>
          <w:sz w:val="24"/>
          <w:szCs w:val="24"/>
        </w:rPr>
        <w:tab/>
        <w:t xml:space="preserve">Alice </w:t>
      </w:r>
      <w:proofErr w:type="spellStart"/>
      <w:r>
        <w:rPr>
          <w:rFonts w:ascii="Times New Roman" w:hAnsi="Times New Roman" w:cs="Times New Roman"/>
          <w:sz w:val="24"/>
          <w:szCs w:val="24"/>
        </w:rPr>
        <w:t>Byterley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Wokingham(q.v.) gave all her lands and tenements in</w:t>
      </w:r>
    </w:p>
    <w:p w14:paraId="4599705C" w14:textId="77777777" w:rsidR="007B6373" w:rsidRDefault="007B6373" w:rsidP="007B637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Berkshire and Wiltshire to him, William Southey of Berkshire(q.v.),</w:t>
      </w:r>
    </w:p>
    <w:p w14:paraId="2A7850B7" w14:textId="77777777" w:rsidR="007B6373" w:rsidRDefault="007B6373" w:rsidP="007B637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Walter </w:t>
      </w:r>
      <w:proofErr w:type="spellStart"/>
      <w:r>
        <w:rPr>
          <w:rFonts w:ascii="Times New Roman" w:hAnsi="Times New Roman" w:cs="Times New Roman"/>
          <w:sz w:val="24"/>
          <w:szCs w:val="24"/>
        </w:rPr>
        <w:t>atte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Merssh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Berkshire(q.v.) and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Yevyndon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</w:t>
      </w:r>
    </w:p>
    <w:p w14:paraId="64BD4768" w14:textId="77777777" w:rsidR="007B6373" w:rsidRDefault="007B6373" w:rsidP="007B637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Wiltshire.   (T.N.A. ref. D/EZ 125/31)</w:t>
      </w:r>
    </w:p>
    <w:p w14:paraId="4C695332" w14:textId="77777777" w:rsidR="007B6373" w:rsidRDefault="007B6373" w:rsidP="007B637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FA98D03" w14:textId="77777777" w:rsidR="007B6373" w:rsidRDefault="007B6373" w:rsidP="007B637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693A2DA" w14:textId="77777777" w:rsidR="007B6373" w:rsidRDefault="007B6373" w:rsidP="007B637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February 2022</w:t>
      </w:r>
    </w:p>
    <w:p w14:paraId="5158CB97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50CF2C" w14:textId="77777777" w:rsidR="007B6373" w:rsidRDefault="007B6373" w:rsidP="009139A6">
      <w:r>
        <w:separator/>
      </w:r>
    </w:p>
  </w:endnote>
  <w:endnote w:type="continuationSeparator" w:id="0">
    <w:p w14:paraId="32F4D396" w14:textId="77777777" w:rsidR="007B6373" w:rsidRDefault="007B637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1BB3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15D6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1E1C0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874DA0" w14:textId="77777777" w:rsidR="007B6373" w:rsidRDefault="007B6373" w:rsidP="009139A6">
      <w:r>
        <w:separator/>
      </w:r>
    </w:p>
  </w:footnote>
  <w:footnote w:type="continuationSeparator" w:id="0">
    <w:p w14:paraId="36914A8D" w14:textId="77777777" w:rsidR="007B6373" w:rsidRDefault="007B637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953C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4692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D7D4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6373"/>
    <w:rsid w:val="000666E0"/>
    <w:rsid w:val="002510B7"/>
    <w:rsid w:val="005C130B"/>
    <w:rsid w:val="007B6373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28A72E"/>
  <w15:chartTrackingRefBased/>
  <w15:docId w15:val="{E0DEC1FA-1CE4-4D5F-95F5-882657DE9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48</Words>
  <Characters>274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2022-02-27T21:05:00Z</dcterms:created>
  <dcterms:modified xsi:type="dcterms:W3CDTF">2022-02-27T21:06:00Z</dcterms:modified>
</cp:coreProperties>
</file>