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BC6" w:rsidRDefault="00930BC6" w:rsidP="00930BC6">
      <w:pPr>
        <w:pStyle w:val="NoSpacing"/>
      </w:pPr>
      <w:r>
        <w:rPr>
          <w:u w:val="single"/>
        </w:rPr>
        <w:t>Elizabeth WODEHAM</w:t>
      </w:r>
      <w:r>
        <w:t xml:space="preserve">     (fl.1399)</w:t>
      </w:r>
    </w:p>
    <w:p w:rsidR="00930BC6" w:rsidRDefault="00930BC6" w:rsidP="00930BC6">
      <w:pPr>
        <w:pStyle w:val="NoSpacing"/>
      </w:pPr>
    </w:p>
    <w:p w:rsidR="00930BC6" w:rsidRDefault="00930BC6" w:rsidP="00930BC6">
      <w:pPr>
        <w:pStyle w:val="NoSpacing"/>
      </w:pPr>
    </w:p>
    <w:p w:rsidR="00930BC6" w:rsidRDefault="00930BC6" w:rsidP="00930BC6">
      <w:pPr>
        <w:pStyle w:val="NoSpacing"/>
      </w:pPr>
      <w:r>
        <w:t>= John(q.v.).    (Essex Fines p.230)</w:t>
      </w:r>
    </w:p>
    <w:p w:rsidR="00930BC6" w:rsidRDefault="00930BC6" w:rsidP="00930BC6">
      <w:pPr>
        <w:pStyle w:val="NoSpacing"/>
      </w:pPr>
    </w:p>
    <w:p w:rsidR="00930BC6" w:rsidRDefault="00930BC6" w:rsidP="00930BC6">
      <w:pPr>
        <w:pStyle w:val="NoSpacing"/>
      </w:pPr>
    </w:p>
    <w:p w:rsidR="00930BC6" w:rsidRDefault="00930BC6" w:rsidP="00930BC6">
      <w:pPr>
        <w:pStyle w:val="NoSpacing"/>
      </w:pPr>
      <w:r>
        <w:tab/>
        <w:t>1399</w:t>
      </w:r>
      <w:r>
        <w:tab/>
        <w:t>Settlement of the action taken against them by Robert Rykedon(q.v.) and</w:t>
      </w:r>
    </w:p>
    <w:p w:rsidR="00930BC6" w:rsidRDefault="00930BC6" w:rsidP="00930BC6">
      <w:pPr>
        <w:pStyle w:val="NoSpacing"/>
      </w:pPr>
      <w:r>
        <w:tab/>
      </w:r>
      <w:r>
        <w:tab/>
        <w:t xml:space="preserve">others over 6 messuages, 340 acres of land, 36 acres of meadow, 60 acres </w:t>
      </w:r>
    </w:p>
    <w:p w:rsidR="00930BC6" w:rsidRDefault="00930BC6" w:rsidP="00930BC6">
      <w:pPr>
        <w:pStyle w:val="NoSpacing"/>
        <w:ind w:left="1440"/>
      </w:pPr>
      <w:r>
        <w:t>of pasture, 10 acres of wood and 100s of rent in Hatfield Peverell, Ultyng, Wytham, Borham, Wodeham Wauter, Maldon, Brendewood and Langeford, Essex.   (ibid.)</w:t>
      </w:r>
    </w:p>
    <w:p w:rsidR="00930BC6" w:rsidRDefault="00930BC6" w:rsidP="00930BC6">
      <w:pPr>
        <w:pStyle w:val="NoSpacing"/>
      </w:pPr>
    </w:p>
    <w:p w:rsidR="00930BC6" w:rsidRDefault="00930BC6" w:rsidP="00930BC6">
      <w:pPr>
        <w:pStyle w:val="NoSpacing"/>
      </w:pPr>
    </w:p>
    <w:p w:rsidR="00930BC6" w:rsidRDefault="00930BC6" w:rsidP="00930BC6">
      <w:pPr>
        <w:pStyle w:val="NoSpacing"/>
      </w:pPr>
    </w:p>
    <w:p w:rsidR="00BA4020" w:rsidRDefault="00930BC6" w:rsidP="00930BC6">
      <w:r>
        <w:t>8 February 2011</w:t>
      </w:r>
    </w:p>
    <w:sectPr w:rsidR="00BA4020" w:rsidSect="005960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BC6" w:rsidRDefault="00930BC6" w:rsidP="00552EBA">
      <w:pPr>
        <w:spacing w:after="0" w:line="240" w:lineRule="auto"/>
      </w:pPr>
      <w:r>
        <w:separator/>
      </w:r>
    </w:p>
  </w:endnote>
  <w:endnote w:type="continuationSeparator" w:id="0">
    <w:p w:rsidR="00930BC6" w:rsidRDefault="00930BC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30BC6">
        <w:rPr>
          <w:noProof/>
        </w:rPr>
        <w:t>17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BC6" w:rsidRDefault="00930BC6" w:rsidP="00552EBA">
      <w:pPr>
        <w:spacing w:after="0" w:line="240" w:lineRule="auto"/>
      </w:pPr>
      <w:r>
        <w:separator/>
      </w:r>
    </w:p>
  </w:footnote>
  <w:footnote w:type="continuationSeparator" w:id="0">
    <w:p w:rsidR="00930BC6" w:rsidRDefault="00930BC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9607F"/>
    <w:rsid w:val="00930BC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B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2011-02-17T22:36:00Z</dcterms:created>
  <dcterms:modified xsi:type="dcterms:W3CDTF">2011-02-17T22:36:00Z</dcterms:modified>
</cp:coreProperties>
</file>