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A10" w:rsidRDefault="00216A10" w:rsidP="00216A10">
      <w:pPr>
        <w:pStyle w:val="NoSpacing"/>
      </w:pPr>
      <w:r>
        <w:rPr>
          <w:u w:val="single"/>
        </w:rPr>
        <w:t>John WODCOK</w:t>
      </w:r>
      <w:r>
        <w:t xml:space="preserve">     (fl.1399)</w:t>
      </w:r>
    </w:p>
    <w:p w:rsidR="00216A10" w:rsidRDefault="00216A10" w:rsidP="00216A10">
      <w:pPr>
        <w:pStyle w:val="NoSpacing"/>
      </w:pPr>
      <w:r>
        <w:t>of London.  Mercer.</w:t>
      </w:r>
    </w:p>
    <w:p w:rsidR="00216A10" w:rsidRDefault="00216A10" w:rsidP="00216A10">
      <w:pPr>
        <w:pStyle w:val="NoSpacing"/>
      </w:pPr>
    </w:p>
    <w:p w:rsidR="00216A10" w:rsidRDefault="00216A10" w:rsidP="00216A10">
      <w:pPr>
        <w:pStyle w:val="NoSpacing"/>
      </w:pPr>
    </w:p>
    <w:p w:rsidR="00216A10" w:rsidRDefault="00216A10" w:rsidP="00216A10">
      <w:pPr>
        <w:pStyle w:val="NoSpacing"/>
      </w:pPr>
      <w:r>
        <w:t>18 Nov.1399</w:t>
      </w:r>
      <w:r>
        <w:tab/>
        <w:t>He and John Kygheley(q.v.) were joint mainpernors for Sir Hugh</w:t>
      </w:r>
    </w:p>
    <w:p w:rsidR="00216A10" w:rsidRDefault="00216A10" w:rsidP="00216A10">
      <w:pPr>
        <w:pStyle w:val="NoSpacing"/>
      </w:pPr>
      <w:r>
        <w:tab/>
      </w:r>
      <w:r>
        <w:tab/>
        <w:t>Waterton(q.v.).   (C.F.R. 1399-1405 p.25)</w:t>
      </w:r>
    </w:p>
    <w:p w:rsidR="00216A10" w:rsidRDefault="00216A10" w:rsidP="00216A10">
      <w:pPr>
        <w:pStyle w:val="NoSpacing"/>
      </w:pPr>
    </w:p>
    <w:p w:rsidR="00216A10" w:rsidRDefault="00216A10" w:rsidP="00216A10">
      <w:pPr>
        <w:pStyle w:val="NoSpacing"/>
      </w:pPr>
    </w:p>
    <w:p w:rsidR="00216A10" w:rsidRDefault="00216A10" w:rsidP="00216A10">
      <w:pPr>
        <w:pStyle w:val="NoSpacing"/>
      </w:pPr>
      <w:r>
        <w:t>13 June 2011</w:t>
      </w:r>
    </w:p>
    <w:p w:rsidR="00BA4020" w:rsidRDefault="00216A10"/>
    <w:sectPr w:rsidR="00BA4020" w:rsidSect="002177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A10" w:rsidRDefault="00216A10" w:rsidP="00552EBA">
      <w:pPr>
        <w:spacing w:after="0" w:line="240" w:lineRule="auto"/>
      </w:pPr>
      <w:r>
        <w:separator/>
      </w:r>
    </w:p>
  </w:endnote>
  <w:endnote w:type="continuationSeparator" w:id="0">
    <w:p w:rsidR="00216A10" w:rsidRDefault="00216A1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16A10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A10" w:rsidRDefault="00216A10" w:rsidP="00552EBA">
      <w:pPr>
        <w:spacing w:after="0" w:line="240" w:lineRule="auto"/>
      </w:pPr>
      <w:r>
        <w:separator/>
      </w:r>
    </w:p>
  </w:footnote>
  <w:footnote w:type="continuationSeparator" w:id="0">
    <w:p w:rsidR="00216A10" w:rsidRDefault="00216A1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6A10"/>
    <w:rsid w:val="002177B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2011-11-28T21:07:00Z</dcterms:created>
  <dcterms:modified xsi:type="dcterms:W3CDTF">2011-11-28T21:07:00Z</dcterms:modified>
</cp:coreProperties>
</file>