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8D1B1" w14:textId="77777777" w:rsidR="000F4A1E" w:rsidRDefault="000F4A1E" w:rsidP="000F4A1E">
      <w:pPr>
        <w:pStyle w:val="NoSpacing"/>
        <w:rPr>
          <w:rFonts w:ascii="Times New Roman" w:hAnsi="Times New Roman" w:cs="Times New Roman"/>
          <w:sz w:val="24"/>
          <w:szCs w:val="24"/>
        </w:rPr>
      </w:pPr>
      <w:r>
        <w:rPr>
          <w:rFonts w:ascii="Times New Roman" w:hAnsi="Times New Roman" w:cs="Times New Roman"/>
          <w:sz w:val="24"/>
          <w:szCs w:val="24"/>
          <w:u w:val="single"/>
        </w:rPr>
        <w:t>John WODECOK</w:t>
      </w:r>
      <w:r>
        <w:rPr>
          <w:rFonts w:ascii="Times New Roman" w:hAnsi="Times New Roman" w:cs="Times New Roman"/>
          <w:sz w:val="24"/>
          <w:szCs w:val="24"/>
        </w:rPr>
        <w:t xml:space="preserve">      (fl.1403)</w:t>
      </w:r>
    </w:p>
    <w:p w14:paraId="749163C4" w14:textId="77777777" w:rsidR="000F4A1E" w:rsidRDefault="000F4A1E" w:rsidP="000F4A1E">
      <w:pPr>
        <w:pStyle w:val="NoSpacing"/>
        <w:rPr>
          <w:rFonts w:ascii="Times New Roman" w:hAnsi="Times New Roman" w:cs="Times New Roman"/>
          <w:sz w:val="24"/>
          <w:szCs w:val="24"/>
        </w:rPr>
      </w:pPr>
    </w:p>
    <w:p w14:paraId="64473334" w14:textId="77777777" w:rsidR="0032038C" w:rsidRDefault="0032038C" w:rsidP="000F4A1E">
      <w:pPr>
        <w:pStyle w:val="NoSpacing"/>
        <w:rPr>
          <w:rFonts w:ascii="Times New Roman" w:hAnsi="Times New Roman" w:cs="Times New Roman"/>
          <w:sz w:val="24"/>
          <w:szCs w:val="24"/>
        </w:rPr>
      </w:pPr>
    </w:p>
    <w:p w14:paraId="10B59759" w14:textId="77777777" w:rsidR="0032038C" w:rsidRDefault="0032038C" w:rsidP="0032038C">
      <w:pPr>
        <w:pStyle w:val="NoSpacing"/>
        <w:ind w:left="1440" w:hanging="1440"/>
        <w:rPr>
          <w:rFonts w:ascii="Times New Roman" w:hAnsi="Times New Roman" w:cs="Times New Roman"/>
          <w:sz w:val="24"/>
          <w:szCs w:val="24"/>
        </w:rPr>
      </w:pPr>
      <w:r>
        <w:rPr>
          <w:rFonts w:ascii="Times New Roman" w:hAnsi="Times New Roman" w:cs="Times New Roman"/>
          <w:sz w:val="24"/>
          <w:szCs w:val="24"/>
        </w:rPr>
        <w:t>16 Dec.1402</w:t>
      </w:r>
      <w:r>
        <w:rPr>
          <w:rFonts w:ascii="Times New Roman" w:hAnsi="Times New Roman" w:cs="Times New Roman"/>
          <w:sz w:val="24"/>
          <w:szCs w:val="24"/>
        </w:rPr>
        <w:tab/>
        <w:t>He and Andrew atte Grene(q.v.) were commissioned to levy and collect the subsidy granted to the King by Parliament in the port of Ipswich and in all ports and places from there to Tilbury.</w:t>
      </w:r>
    </w:p>
    <w:p w14:paraId="01395D1B" w14:textId="277F88AF" w:rsidR="0032038C" w:rsidRDefault="0032038C" w:rsidP="0032038C">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(C.F.R. 1399-1405 p.171)</w:t>
      </w:r>
    </w:p>
    <w:p w14:paraId="7ACA9D1E" w14:textId="77777777" w:rsidR="000F4A1E" w:rsidRDefault="000F4A1E" w:rsidP="000F4A1E">
      <w:pPr>
        <w:pStyle w:val="NoSpacing"/>
        <w:rPr>
          <w:rFonts w:ascii="Times New Roman" w:hAnsi="Times New Roman" w:cs="Times New Roman"/>
          <w:sz w:val="24"/>
          <w:szCs w:val="24"/>
        </w:rPr>
      </w:pPr>
      <w:r>
        <w:rPr>
          <w:rFonts w:ascii="Times New Roman" w:hAnsi="Times New Roman" w:cs="Times New Roman"/>
          <w:sz w:val="24"/>
          <w:szCs w:val="24"/>
        </w:rPr>
        <w:t>28 Mar.1403</w:t>
      </w:r>
      <w:r>
        <w:rPr>
          <w:rFonts w:ascii="Times New Roman" w:hAnsi="Times New Roman" w:cs="Times New Roman"/>
          <w:sz w:val="24"/>
          <w:szCs w:val="24"/>
        </w:rPr>
        <w:tab/>
        <w:t>He and Andrew atte Grene(q.v.) were commissioned to levy and collect in</w:t>
      </w:r>
    </w:p>
    <w:p w14:paraId="49FA7A8A" w14:textId="77777777" w:rsidR="000F4A1E" w:rsidRDefault="000F4A1E" w:rsidP="000F4A1E">
      <w:pPr>
        <w:pStyle w:val="NoSpacing"/>
        <w:ind w:left="1440"/>
        <w:rPr>
          <w:rFonts w:ascii="Times New Roman" w:hAnsi="Times New Roman" w:cs="Times New Roman"/>
          <w:sz w:val="24"/>
          <w:szCs w:val="24"/>
        </w:rPr>
      </w:pPr>
      <w:r>
        <w:rPr>
          <w:rFonts w:ascii="Times New Roman" w:hAnsi="Times New Roman" w:cs="Times New Roman"/>
          <w:sz w:val="24"/>
          <w:szCs w:val="24"/>
        </w:rPr>
        <w:t>the port of Ipswich and all adjacent ports and places the subsidy granted to the King at the last Parliament.   (C.F.R. 1399-1405 p.206)</w:t>
      </w:r>
    </w:p>
    <w:p w14:paraId="293BD6AD" w14:textId="77777777" w:rsidR="000F4A1E" w:rsidRDefault="000F4A1E" w:rsidP="000F4A1E">
      <w:pPr>
        <w:pStyle w:val="NoSpacing"/>
        <w:rPr>
          <w:rFonts w:ascii="Times New Roman" w:hAnsi="Times New Roman" w:cs="Times New Roman"/>
          <w:sz w:val="24"/>
          <w:szCs w:val="24"/>
        </w:rPr>
      </w:pPr>
    </w:p>
    <w:p w14:paraId="77A77CD1" w14:textId="77777777" w:rsidR="000F4A1E" w:rsidRDefault="000F4A1E" w:rsidP="000F4A1E">
      <w:pPr>
        <w:pStyle w:val="NoSpacing"/>
        <w:rPr>
          <w:rFonts w:ascii="Times New Roman" w:hAnsi="Times New Roman" w:cs="Times New Roman"/>
          <w:sz w:val="24"/>
          <w:szCs w:val="24"/>
        </w:rPr>
      </w:pPr>
    </w:p>
    <w:p w14:paraId="6F6C5330" w14:textId="7479E081" w:rsidR="000F4A1E" w:rsidRDefault="000F4A1E" w:rsidP="000F4A1E">
      <w:pPr>
        <w:pStyle w:val="NoSpacing"/>
        <w:rPr>
          <w:rFonts w:ascii="Times New Roman" w:hAnsi="Times New Roman" w:cs="Times New Roman"/>
          <w:sz w:val="24"/>
          <w:szCs w:val="24"/>
        </w:rPr>
      </w:pPr>
      <w:r>
        <w:rPr>
          <w:rFonts w:ascii="Times New Roman" w:hAnsi="Times New Roman" w:cs="Times New Roman"/>
          <w:sz w:val="24"/>
          <w:szCs w:val="24"/>
        </w:rPr>
        <w:t>1 June 2021</w:t>
      </w:r>
    </w:p>
    <w:p w14:paraId="02A6AD0D" w14:textId="4E5DC413" w:rsidR="0032038C" w:rsidRDefault="0032038C" w:rsidP="000F4A1E">
      <w:pPr>
        <w:pStyle w:val="NoSpacing"/>
        <w:rPr>
          <w:rFonts w:ascii="Times New Roman" w:hAnsi="Times New Roman" w:cs="Times New Roman"/>
          <w:sz w:val="24"/>
          <w:szCs w:val="24"/>
        </w:rPr>
      </w:pPr>
      <w:r>
        <w:rPr>
          <w:rFonts w:ascii="Times New Roman" w:hAnsi="Times New Roman" w:cs="Times New Roman"/>
          <w:sz w:val="24"/>
          <w:szCs w:val="24"/>
        </w:rPr>
        <w:t>18 April 2022</w:t>
      </w:r>
    </w:p>
    <w:p w14:paraId="4DDC22F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53E76" w14:textId="77777777" w:rsidR="00C1621B" w:rsidRDefault="00C1621B" w:rsidP="009139A6">
      <w:r>
        <w:separator/>
      </w:r>
    </w:p>
  </w:endnote>
  <w:endnote w:type="continuationSeparator" w:id="0">
    <w:p w14:paraId="785BDCF2" w14:textId="77777777" w:rsidR="00C1621B" w:rsidRDefault="00C1621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A99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51F6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482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66EA2" w14:textId="77777777" w:rsidR="00C1621B" w:rsidRDefault="00C1621B" w:rsidP="009139A6">
      <w:r>
        <w:separator/>
      </w:r>
    </w:p>
  </w:footnote>
  <w:footnote w:type="continuationSeparator" w:id="0">
    <w:p w14:paraId="5EDCA0E5" w14:textId="77777777" w:rsidR="00C1621B" w:rsidRDefault="00C1621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E7B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9B7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694D"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A1E"/>
    <w:rsid w:val="000666E0"/>
    <w:rsid w:val="000F4A1E"/>
    <w:rsid w:val="002510B7"/>
    <w:rsid w:val="0032038C"/>
    <w:rsid w:val="005C130B"/>
    <w:rsid w:val="00826F5C"/>
    <w:rsid w:val="009139A6"/>
    <w:rsid w:val="009448BB"/>
    <w:rsid w:val="00A3176C"/>
    <w:rsid w:val="00AE65F8"/>
    <w:rsid w:val="00BA00AB"/>
    <w:rsid w:val="00C1621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CCD3"/>
  <w15:chartTrackingRefBased/>
  <w15:docId w15:val="{16EECA20-E1DF-457A-9314-C2F6B243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2021-06-02T19:30:00Z</dcterms:created>
  <dcterms:modified xsi:type="dcterms:W3CDTF">2022-04-18T07:12:00Z</dcterms:modified>
</cp:coreProperties>
</file>