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E298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BLOUNT</w:t>
      </w:r>
      <w:r>
        <w:t xml:space="preserve">        (fl.1467)</w:t>
      </w:r>
    </w:p>
    <w:p w14:paraId="6158D787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</w:p>
    <w:p w14:paraId="28514EFB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</w:p>
    <w:p w14:paraId="524FAD1A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  <w:r>
        <w:t xml:space="preserve">  3 Mar.1467</w:t>
      </w:r>
      <w:r>
        <w:tab/>
        <w:t>He was on a commission of the peace for Derbyshire.</w:t>
      </w:r>
    </w:p>
    <w:p w14:paraId="55B0A7F1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p.562)</w:t>
      </w:r>
    </w:p>
    <w:p w14:paraId="7527BF29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</w:p>
    <w:p w14:paraId="10DD7658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</w:p>
    <w:p w14:paraId="1B11B78E" w14:textId="77777777" w:rsidR="00606892" w:rsidRDefault="00606892" w:rsidP="00606892">
      <w:pPr>
        <w:pStyle w:val="NoSpacing"/>
        <w:tabs>
          <w:tab w:val="left" w:pos="810"/>
          <w:tab w:val="left" w:pos="1440"/>
        </w:tabs>
      </w:pPr>
      <w:r>
        <w:t>7 September 2025</w:t>
      </w:r>
    </w:p>
    <w:p w14:paraId="7B2A34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65D1" w14:textId="77777777" w:rsidR="00606892" w:rsidRDefault="00606892" w:rsidP="009139A6">
      <w:r>
        <w:separator/>
      </w:r>
    </w:p>
  </w:endnote>
  <w:endnote w:type="continuationSeparator" w:id="0">
    <w:p w14:paraId="7BB234B9" w14:textId="77777777" w:rsidR="00606892" w:rsidRDefault="006068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7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E4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3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8612" w14:textId="77777777" w:rsidR="00606892" w:rsidRDefault="00606892" w:rsidP="009139A6">
      <w:r>
        <w:separator/>
      </w:r>
    </w:p>
  </w:footnote>
  <w:footnote w:type="continuationSeparator" w:id="0">
    <w:p w14:paraId="396D2C98" w14:textId="77777777" w:rsidR="00606892" w:rsidRDefault="006068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68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D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2E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92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60689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B32F"/>
  <w15:chartTrackingRefBased/>
  <w15:docId w15:val="{5C5CBD23-3988-4535-9828-6B4C6CC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2025-09-10T20:36:00Z</dcterms:created>
  <dcterms:modified xsi:type="dcterms:W3CDTF">2025-09-10T20:37:00Z</dcterms:modified>
</cp:coreProperties>
</file>