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531CD" w14:textId="77777777" w:rsidR="006A210F" w:rsidRDefault="006A210F" w:rsidP="006A210F">
      <w:pPr>
        <w:pStyle w:val="NoSpacing"/>
      </w:pPr>
      <w:r>
        <w:rPr>
          <w:u w:val="single"/>
        </w:rPr>
        <w:t>Sir Thomas BOURCHIER, the elder</w:t>
      </w:r>
      <w:r>
        <w:t xml:space="preserve">         (d.ca.1491)</w:t>
      </w:r>
    </w:p>
    <w:p w14:paraId="72846FDE" w14:textId="77777777" w:rsidR="006A210F" w:rsidRDefault="006A210F" w:rsidP="006A210F">
      <w:pPr>
        <w:pStyle w:val="NoSpacing"/>
      </w:pPr>
    </w:p>
    <w:p w14:paraId="5DC49527" w14:textId="77777777" w:rsidR="006A210F" w:rsidRDefault="006A210F" w:rsidP="006A210F">
      <w:pPr>
        <w:pStyle w:val="NoSpacing"/>
      </w:pPr>
    </w:p>
    <w:p w14:paraId="599ADC99" w14:textId="77777777" w:rsidR="006A210F" w:rsidRDefault="006A210F" w:rsidP="006A210F">
      <w:pPr>
        <w:pStyle w:val="NoSpacing"/>
      </w:pPr>
      <w:r>
        <w:t>24 Oct.1491</w:t>
      </w:r>
      <w:r>
        <w:tab/>
        <w:t xml:space="preserve">Writs of diem </w:t>
      </w:r>
      <w:proofErr w:type="spellStart"/>
      <w:r>
        <w:t>clausit</w:t>
      </w:r>
      <w:proofErr w:type="spellEnd"/>
      <w:r>
        <w:t xml:space="preserve"> extremum  to the Escheators of Essex &amp;</w:t>
      </w:r>
    </w:p>
    <w:p w14:paraId="250DB4D9" w14:textId="77777777" w:rsidR="006A210F" w:rsidRDefault="006A210F" w:rsidP="006A210F">
      <w:pPr>
        <w:pStyle w:val="NoSpacing"/>
        <w:ind w:left="720" w:firstLine="720"/>
      </w:pPr>
      <w:r>
        <w:t>Hertfordshire and Herefordshire.</w:t>
      </w:r>
    </w:p>
    <w:p w14:paraId="19DFA574" w14:textId="77777777" w:rsidR="006A210F" w:rsidRDefault="006A210F" w:rsidP="006A210F">
      <w:pPr>
        <w:pStyle w:val="NoSpacing"/>
        <w:ind w:left="720" w:firstLine="720"/>
      </w:pPr>
      <w:r>
        <w:t>(C.F.R. 1485-1509 p.150)</w:t>
      </w:r>
    </w:p>
    <w:p w14:paraId="33DB0498" w14:textId="77777777" w:rsidR="006A210F" w:rsidRDefault="006A210F" w:rsidP="006A210F">
      <w:pPr>
        <w:pStyle w:val="NoSpacing"/>
      </w:pPr>
    </w:p>
    <w:p w14:paraId="744C108F" w14:textId="77777777" w:rsidR="006A210F" w:rsidRDefault="006A210F" w:rsidP="006A210F">
      <w:pPr>
        <w:pStyle w:val="NoSpacing"/>
      </w:pPr>
    </w:p>
    <w:p w14:paraId="252439E2" w14:textId="77777777" w:rsidR="006A210F" w:rsidRDefault="006A210F" w:rsidP="006A210F">
      <w:pPr>
        <w:pStyle w:val="NoSpacing"/>
      </w:pPr>
      <w:r>
        <w:t>16 July 2025</w:t>
      </w:r>
    </w:p>
    <w:p w14:paraId="287E5AA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444B8" w14:textId="77777777" w:rsidR="006A210F" w:rsidRDefault="006A210F" w:rsidP="009139A6">
      <w:r>
        <w:separator/>
      </w:r>
    </w:p>
  </w:endnote>
  <w:endnote w:type="continuationSeparator" w:id="0">
    <w:p w14:paraId="1F190CC1" w14:textId="77777777" w:rsidR="006A210F" w:rsidRDefault="006A210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7B77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609C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FF58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299650" w14:textId="77777777" w:rsidR="006A210F" w:rsidRDefault="006A210F" w:rsidP="009139A6">
      <w:r>
        <w:separator/>
      </w:r>
    </w:p>
  </w:footnote>
  <w:footnote w:type="continuationSeparator" w:id="0">
    <w:p w14:paraId="7BC6487B" w14:textId="77777777" w:rsidR="006A210F" w:rsidRDefault="006A210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DFFE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8924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5811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10F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6A210F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D1B62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FCB11D"/>
  <w15:chartTrackingRefBased/>
  <w15:docId w15:val="{6B4E275E-C40B-456C-925B-2731B2D33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2025-07-18T14:32:00Z</dcterms:created>
  <dcterms:modified xsi:type="dcterms:W3CDTF">2025-07-18T14:34:00Z</dcterms:modified>
</cp:coreProperties>
</file>