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1A83" w:rsidRDefault="00A11A83" w:rsidP="00A11A8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BULLE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fl.1418)</w:t>
      </w:r>
    </w:p>
    <w:p w:rsidR="00A11A83" w:rsidRDefault="00A11A83" w:rsidP="00A11A8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11A83" w:rsidRDefault="00A11A83" w:rsidP="00A11A8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11A83" w:rsidRDefault="00A11A83" w:rsidP="00A11A8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 Nov.1418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post mortem held in </w:t>
      </w:r>
      <w:proofErr w:type="spellStart"/>
      <w:r>
        <w:rPr>
          <w:rFonts w:ascii="Times New Roman" w:hAnsi="Times New Roman" w:cs="Times New Roman"/>
          <w:sz w:val="24"/>
          <w:szCs w:val="24"/>
        </w:rPr>
        <w:t>Southam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A11A83" w:rsidRDefault="00A11A83" w:rsidP="00A11A8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Warwickshire, into lands held by the late Joan </w:t>
      </w:r>
      <w:proofErr w:type="spellStart"/>
      <w:r>
        <w:rPr>
          <w:rFonts w:ascii="Times New Roman" w:hAnsi="Times New Roman" w:cs="Times New Roman"/>
          <w:sz w:val="24"/>
          <w:szCs w:val="24"/>
        </w:rPr>
        <w:t>Corbet</w:t>
      </w:r>
      <w:proofErr w:type="spellEnd"/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d.1418)(</w:t>
      </w:r>
      <w:proofErr w:type="gramEnd"/>
      <w:r>
        <w:rPr>
          <w:rFonts w:ascii="Times New Roman" w:hAnsi="Times New Roman" w:cs="Times New Roman"/>
          <w:sz w:val="24"/>
          <w:szCs w:val="24"/>
        </w:rPr>
        <w:t>q.v.).</w:t>
      </w:r>
    </w:p>
    <w:p w:rsidR="00A11A83" w:rsidRDefault="00A11A83" w:rsidP="00A11A8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8E3676">
          <w:rPr>
            <w:rStyle w:val="Hyperlink"/>
            <w:rFonts w:ascii="Times New Roman" w:hAnsi="Times New Roman" w:cs="Times New Roman"/>
            <w:sz w:val="24"/>
            <w:szCs w:val="24"/>
          </w:rPr>
          <w:t>www.inquisitionspostmortem.ac.uk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21-50)</w:t>
      </w:r>
    </w:p>
    <w:p w:rsidR="00A11A83" w:rsidRDefault="00A11A83" w:rsidP="00A11A8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11A83" w:rsidRDefault="00A11A83" w:rsidP="00A11A83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Pr="00A11A83" w:rsidRDefault="00A11A83" w:rsidP="00A11A83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 October 2015</w:t>
      </w:r>
      <w:bookmarkStart w:id="0" w:name="_GoBack"/>
      <w:bookmarkEnd w:id="0"/>
    </w:p>
    <w:sectPr w:rsidR="00DD5B8A" w:rsidRPr="00A11A8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1A83" w:rsidRDefault="00A11A83" w:rsidP="00564E3C">
      <w:pPr>
        <w:spacing w:after="0" w:line="240" w:lineRule="auto"/>
      </w:pPr>
      <w:r>
        <w:separator/>
      </w:r>
    </w:p>
  </w:endnote>
  <w:endnote w:type="continuationSeparator" w:id="0">
    <w:p w:rsidR="00A11A83" w:rsidRDefault="00A11A83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A11A83">
      <w:rPr>
        <w:rFonts w:ascii="Times New Roman" w:hAnsi="Times New Roman" w:cs="Times New Roman"/>
        <w:noProof/>
        <w:sz w:val="24"/>
        <w:szCs w:val="24"/>
      </w:rPr>
      <w:t>15 October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1A83" w:rsidRDefault="00A11A83" w:rsidP="00564E3C">
      <w:pPr>
        <w:spacing w:after="0" w:line="240" w:lineRule="auto"/>
      </w:pPr>
      <w:r>
        <w:separator/>
      </w:r>
    </w:p>
  </w:footnote>
  <w:footnote w:type="continuationSeparator" w:id="0">
    <w:p w:rsidR="00A11A83" w:rsidRDefault="00A11A83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1A83"/>
    <w:rsid w:val="00372DC6"/>
    <w:rsid w:val="00564E3C"/>
    <w:rsid w:val="0064591D"/>
    <w:rsid w:val="00A11A83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78266B"/>
  <w15:chartTrackingRefBased/>
  <w15:docId w15:val="{F22A0EC4-FB81-45D9-A82B-F253AF4E3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A11A8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45</Words>
  <Characters>257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2015-10-15T20:54:00Z</dcterms:created>
  <dcterms:modified xsi:type="dcterms:W3CDTF">2015-10-15T20:55:00Z</dcterms:modified>
</cp:coreProperties>
</file>