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D53A" w14:textId="77777777" w:rsidR="00DE6E30" w:rsidRPr="002F35E0" w:rsidRDefault="00DE6E30" w:rsidP="00DE6E30">
      <w:pPr>
        <w:pStyle w:val="NoSpacing"/>
        <w:rPr>
          <w:rFonts w:cs="Times New Roman"/>
          <w:szCs w:val="24"/>
        </w:rPr>
      </w:pPr>
      <w:r>
        <w:rPr>
          <w:rFonts w:cs="Times New Roman"/>
          <w:sz w:val="22"/>
          <w:u w:val="single"/>
        </w:rPr>
        <w:t>Philip CARY</w:t>
      </w:r>
      <w:r>
        <w:rPr>
          <w:rFonts w:cs="Times New Roman"/>
          <w:sz w:val="22"/>
        </w:rPr>
        <w:t xml:space="preserve">    </w:t>
      </w:r>
      <w:proofErr w:type="gramStart"/>
      <w:r>
        <w:rPr>
          <w:rFonts w:cs="Times New Roman"/>
          <w:sz w:val="22"/>
        </w:rPr>
        <w:t xml:space="preserve">   </w:t>
      </w:r>
      <w:r w:rsidRPr="002F35E0">
        <w:rPr>
          <w:rFonts w:cs="Times New Roman"/>
          <w:szCs w:val="24"/>
        </w:rPr>
        <w:t>(</w:t>
      </w:r>
      <w:proofErr w:type="gramEnd"/>
      <w:r w:rsidRPr="002F35E0">
        <w:rPr>
          <w:rFonts w:cs="Times New Roman"/>
          <w:szCs w:val="24"/>
        </w:rPr>
        <w:t>d.ca.1436)</w:t>
      </w:r>
    </w:p>
    <w:p w14:paraId="108F1AE5" w14:textId="77777777" w:rsidR="00DE6E30" w:rsidRPr="002F35E0" w:rsidRDefault="00DE6E30" w:rsidP="00DE6E30">
      <w:pPr>
        <w:pStyle w:val="NoSpacing"/>
        <w:rPr>
          <w:rFonts w:cs="Times New Roman"/>
          <w:szCs w:val="24"/>
        </w:rPr>
      </w:pPr>
      <w:r w:rsidRPr="002F35E0">
        <w:rPr>
          <w:rFonts w:cs="Times New Roman"/>
          <w:szCs w:val="24"/>
        </w:rPr>
        <w:t>Esquire.</w:t>
      </w:r>
    </w:p>
    <w:p w14:paraId="5D076A61" w14:textId="77777777" w:rsidR="00DE6E30" w:rsidRPr="002F35E0" w:rsidRDefault="00DE6E30" w:rsidP="00DE6E30">
      <w:pPr>
        <w:pStyle w:val="NoSpacing"/>
        <w:rPr>
          <w:rFonts w:cs="Times New Roman"/>
          <w:szCs w:val="24"/>
        </w:rPr>
      </w:pPr>
    </w:p>
    <w:p w14:paraId="0088E502" w14:textId="77777777" w:rsidR="00DE6E30" w:rsidRPr="002F35E0" w:rsidRDefault="00DE6E30" w:rsidP="00DE6E30">
      <w:pPr>
        <w:pStyle w:val="NoSpacing"/>
        <w:rPr>
          <w:rFonts w:cs="Times New Roman"/>
          <w:szCs w:val="24"/>
        </w:rPr>
      </w:pPr>
    </w:p>
    <w:p w14:paraId="1EC62212" w14:textId="77777777" w:rsidR="00DE6E30" w:rsidRPr="002F35E0" w:rsidRDefault="00DE6E30" w:rsidP="00DE6E30">
      <w:pPr>
        <w:pStyle w:val="NoSpacing"/>
        <w:rPr>
          <w:rFonts w:cs="Times New Roman"/>
          <w:szCs w:val="24"/>
        </w:rPr>
      </w:pPr>
      <w:r w:rsidRPr="002F35E0">
        <w:rPr>
          <w:rFonts w:cs="Times New Roman"/>
          <w:szCs w:val="24"/>
        </w:rPr>
        <w:t>12 Oct.1436</w:t>
      </w:r>
      <w:r w:rsidRPr="002F35E0">
        <w:rPr>
          <w:rFonts w:cs="Times New Roman"/>
          <w:szCs w:val="24"/>
        </w:rPr>
        <w:tab/>
        <w:t xml:space="preserve">Writ of diem </w:t>
      </w:r>
      <w:proofErr w:type="spellStart"/>
      <w:r w:rsidRPr="002F35E0">
        <w:rPr>
          <w:rFonts w:cs="Times New Roman"/>
          <w:szCs w:val="24"/>
        </w:rPr>
        <w:t>clausit</w:t>
      </w:r>
      <w:proofErr w:type="spellEnd"/>
      <w:r w:rsidRPr="002F35E0">
        <w:rPr>
          <w:rFonts w:cs="Times New Roman"/>
          <w:szCs w:val="24"/>
        </w:rPr>
        <w:t xml:space="preserve"> extremum to the Escheator of Devon.</w:t>
      </w:r>
    </w:p>
    <w:p w14:paraId="3215C3B0" w14:textId="77777777" w:rsidR="00DE6E30" w:rsidRDefault="00DE6E30" w:rsidP="00DE6E30">
      <w:pPr>
        <w:pStyle w:val="NoSpacing"/>
        <w:rPr>
          <w:rFonts w:cs="Times New Roman"/>
          <w:szCs w:val="24"/>
        </w:rPr>
      </w:pPr>
      <w:r w:rsidRPr="002F35E0">
        <w:rPr>
          <w:rFonts w:cs="Times New Roman"/>
          <w:szCs w:val="24"/>
        </w:rPr>
        <w:tab/>
      </w:r>
      <w:r w:rsidRPr="002F35E0">
        <w:rPr>
          <w:rFonts w:cs="Times New Roman"/>
          <w:szCs w:val="24"/>
        </w:rPr>
        <w:tab/>
        <w:t>(C.F.R. 1430-37 p.297)</w:t>
      </w:r>
    </w:p>
    <w:p w14:paraId="0801104B" w14:textId="77777777" w:rsidR="00DE6E30" w:rsidRDefault="00DE6E30" w:rsidP="00DE6E30">
      <w:pPr>
        <w:pStyle w:val="NoSpacing"/>
        <w:rPr>
          <w:rFonts w:cs="Times New Roman"/>
          <w:szCs w:val="24"/>
        </w:rPr>
      </w:pPr>
    </w:p>
    <w:p w14:paraId="2BDAC4CF" w14:textId="77777777" w:rsidR="00DE6E30" w:rsidRDefault="00DE6E30" w:rsidP="00DE6E30">
      <w:pPr>
        <w:pStyle w:val="NoSpacing"/>
        <w:rPr>
          <w:rFonts w:cs="Times New Roman"/>
          <w:szCs w:val="24"/>
        </w:rPr>
      </w:pPr>
    </w:p>
    <w:p w14:paraId="02BCF3D6" w14:textId="77777777" w:rsidR="00DE6E30" w:rsidRDefault="00DE6E30" w:rsidP="00DE6E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3A8C3D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AFC1" w14:textId="77777777" w:rsidR="00DE6E30" w:rsidRDefault="00DE6E30" w:rsidP="009139A6">
      <w:r>
        <w:separator/>
      </w:r>
    </w:p>
  </w:endnote>
  <w:endnote w:type="continuationSeparator" w:id="0">
    <w:p w14:paraId="1DDD7969" w14:textId="77777777" w:rsidR="00DE6E30" w:rsidRDefault="00DE6E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5F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8B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97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4020" w14:textId="77777777" w:rsidR="00DE6E30" w:rsidRDefault="00DE6E30" w:rsidP="009139A6">
      <w:r>
        <w:separator/>
      </w:r>
    </w:p>
  </w:footnote>
  <w:footnote w:type="continuationSeparator" w:id="0">
    <w:p w14:paraId="547E6D2B" w14:textId="77777777" w:rsidR="00DE6E30" w:rsidRDefault="00DE6E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9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53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C6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30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6E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106B"/>
  <w15:chartTrackingRefBased/>
  <w15:docId w15:val="{48949A0B-B613-42CF-B245-11510156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2025-03-14T21:06:00Z</dcterms:created>
  <dcterms:modified xsi:type="dcterms:W3CDTF">2025-03-14T21:07:00Z</dcterms:modified>
</cp:coreProperties>
</file>