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B4D" w:rsidRDefault="00AD4B4D" w:rsidP="00AD4B4D">
      <w:r>
        <w:rPr>
          <w:u w:val="single"/>
        </w:rPr>
        <w:t>Robert COK</w:t>
      </w:r>
      <w:r>
        <w:t xml:space="preserve">     (d.1474)</w:t>
      </w:r>
    </w:p>
    <w:p w:rsidR="00AD4B4D" w:rsidRDefault="00AD4B4D" w:rsidP="00AD4B4D">
      <w:pPr>
        <w:rPr>
          <w:lang w:eastAsia="zh-CN"/>
        </w:rPr>
      </w:pPr>
      <w:r>
        <w:rPr>
          <w:lang w:eastAsia="zh-CN"/>
        </w:rPr>
        <w:t xml:space="preserve">of Felmingham, </w:t>
      </w:r>
      <w:smartTag w:uri="urn:schemas-microsoft-com:office:smarttags" w:element="place">
        <w:smartTag w:uri="urn:schemas-microsoft-com:office:smarttags" w:element="City">
          <w:r>
            <w:rPr>
              <w:lang w:eastAsia="zh-CN"/>
            </w:rPr>
            <w:t>Norfolk</w:t>
          </w:r>
        </w:smartTag>
      </w:smartTag>
      <w:r>
        <w:rPr>
          <w:lang w:eastAsia="zh-CN"/>
        </w:rPr>
        <w:t>.</w:t>
      </w:r>
    </w:p>
    <w:p w:rsidR="00AD4B4D" w:rsidRDefault="00AD4B4D" w:rsidP="00AD4B4D">
      <w:pPr>
        <w:rPr>
          <w:lang w:eastAsia="zh-CN"/>
        </w:rPr>
      </w:pPr>
    </w:p>
    <w:p w:rsidR="00AD4B4D" w:rsidRDefault="00AD4B4D" w:rsidP="00AD4B4D">
      <w:pPr>
        <w:rPr>
          <w:lang w:eastAsia="zh-CN"/>
        </w:rPr>
      </w:pPr>
    </w:p>
    <w:p w:rsidR="00AD4B4D" w:rsidRPr="004665B0" w:rsidRDefault="00AD4B4D" w:rsidP="00AD4B4D">
      <w:pPr>
        <w:ind w:left="720"/>
      </w:pPr>
      <w:r>
        <w:t>1474</w:t>
      </w:r>
      <w:r w:rsidRPr="004665B0">
        <w:tab/>
      </w:r>
      <w:r>
        <w:t>Administration of his goods and possessions was granted.</w:t>
      </w:r>
    </w:p>
    <w:p w:rsidR="00AD4B4D" w:rsidRPr="004665B0" w:rsidRDefault="00AD4B4D" w:rsidP="00AD4B4D">
      <w:pPr>
        <w:ind w:left="1440"/>
      </w:pP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  </w:t>
      </w:r>
      <w:r w:rsidRPr="004665B0">
        <w:rPr>
          <w:lang w:eastAsia="zh-CN"/>
        </w:rPr>
        <w:t>NCC, will register,</w:t>
      </w:r>
      <w:r w:rsidRPr="000A5938">
        <w:rPr>
          <w:lang w:eastAsia="zh-CN"/>
        </w:rPr>
        <w:t xml:space="preserve"> </w:t>
      </w:r>
      <w:r>
        <w:rPr>
          <w:lang w:eastAsia="zh-CN"/>
        </w:rPr>
        <w:t>Gelour, 7)</w:t>
      </w:r>
    </w:p>
    <w:p w:rsidR="00AD4B4D" w:rsidRPr="004665B0" w:rsidRDefault="00AD4B4D" w:rsidP="00AD4B4D">
      <w:pPr>
        <w:ind w:left="1440"/>
      </w:pPr>
    </w:p>
    <w:p w:rsidR="00AD4B4D" w:rsidRPr="004665B0" w:rsidRDefault="00AD4B4D" w:rsidP="00AD4B4D">
      <w:pPr>
        <w:ind w:left="720" w:firstLine="720"/>
        <w:rPr>
          <w:lang w:eastAsia="zh-CN"/>
        </w:rPr>
      </w:pPr>
    </w:p>
    <w:p w:rsidR="00AD4B4D" w:rsidRPr="004665B0" w:rsidRDefault="00AD4B4D" w:rsidP="00AD4B4D"/>
    <w:p w:rsidR="00BA4020" w:rsidRDefault="00AD4B4D" w:rsidP="00AD4B4D">
      <w:r>
        <w:t>30 August 2011</w:t>
      </w:r>
    </w:p>
    <w:sectPr w:rsidR="00BA4020" w:rsidSect="00710A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4B4D" w:rsidRDefault="00AD4B4D" w:rsidP="00552EBA">
      <w:r>
        <w:separator/>
      </w:r>
    </w:p>
  </w:endnote>
  <w:endnote w:type="continuationSeparator" w:id="0">
    <w:p w:rsidR="00AD4B4D" w:rsidRDefault="00AD4B4D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D4B4D">
        <w:rPr>
          <w:noProof/>
        </w:rPr>
        <w:t>16 September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4B4D" w:rsidRDefault="00AD4B4D" w:rsidP="00552EBA">
      <w:r>
        <w:separator/>
      </w:r>
    </w:p>
  </w:footnote>
  <w:footnote w:type="continuationSeparator" w:id="0">
    <w:p w:rsidR="00AD4B4D" w:rsidRDefault="00AD4B4D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10A2C"/>
    <w:rsid w:val="00AD4B4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B4D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D4B4D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2011-09-16T19:24:00Z</dcterms:created>
  <dcterms:modified xsi:type="dcterms:W3CDTF">2011-09-16T19:24:00Z</dcterms:modified>
</cp:coreProperties>
</file>