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06970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Sir Brian de CORNEWAILLE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d.1400)</w:t>
      </w:r>
    </w:p>
    <w:p w14:paraId="6259A1FC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A83882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8CA5A7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Brother of Richard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Cornewaille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(q.v.), who in inherited his lands.</w:t>
      </w:r>
    </w:p>
    <w:p w14:paraId="39BBA3A7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CF5330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18-59)</w:t>
      </w:r>
    </w:p>
    <w:p w14:paraId="6E82090B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A1E0DD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3C2720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Jan.1400</w:t>
      </w:r>
      <w:r>
        <w:rPr>
          <w:rFonts w:ascii="Times New Roman" w:hAnsi="Times New Roman" w:cs="Times New Roman"/>
          <w:sz w:val="24"/>
          <w:szCs w:val="24"/>
        </w:rPr>
        <w:tab/>
        <w:t>He died.   (ibid.)</w:t>
      </w:r>
    </w:p>
    <w:p w14:paraId="1CB5A9E1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42D982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9F0F9E" w14:textId="77777777" w:rsidR="00E0231A" w:rsidRDefault="00E0231A" w:rsidP="00E0231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2022</w:t>
      </w:r>
    </w:p>
    <w:p w14:paraId="2FD6933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8255F" w14:textId="77777777" w:rsidR="00E0231A" w:rsidRDefault="00E0231A" w:rsidP="009139A6">
      <w:r>
        <w:separator/>
      </w:r>
    </w:p>
  </w:endnote>
  <w:endnote w:type="continuationSeparator" w:id="0">
    <w:p w14:paraId="3DDE49CB" w14:textId="77777777" w:rsidR="00E0231A" w:rsidRDefault="00E023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44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824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53A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E31E" w14:textId="77777777" w:rsidR="00E0231A" w:rsidRDefault="00E0231A" w:rsidP="009139A6">
      <w:r>
        <w:separator/>
      </w:r>
    </w:p>
  </w:footnote>
  <w:footnote w:type="continuationSeparator" w:id="0">
    <w:p w14:paraId="2721A0F6" w14:textId="77777777" w:rsidR="00E0231A" w:rsidRDefault="00E023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6669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2A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6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31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0231A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3578E"/>
  <w15:chartTrackingRefBased/>
  <w15:docId w15:val="{209AD364-DAC7-40DC-B290-4F68E218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023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2022-02-21T14:32:00Z</dcterms:created>
  <dcterms:modified xsi:type="dcterms:W3CDTF">2022-02-21T14:32:00Z</dcterms:modified>
</cp:coreProperties>
</file>