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DA" w:rsidRDefault="00A909DA" w:rsidP="00A909DA">
      <w:pPr>
        <w:pStyle w:val="NoSpacing"/>
        <w:ind w:left="1440" w:hanging="1440"/>
      </w:pPr>
      <w:r>
        <w:rPr>
          <w:u w:val="single"/>
        </w:rPr>
        <w:t>Thomas CORNYSSH</w:t>
      </w:r>
      <w:r>
        <w:t xml:space="preserve">         (fl.1475-6)</w:t>
      </w:r>
    </w:p>
    <w:p w:rsidR="00A909DA" w:rsidRDefault="00A909DA" w:rsidP="00A909DA">
      <w:pPr>
        <w:pStyle w:val="NoSpacing"/>
        <w:ind w:left="1440" w:hanging="1440"/>
      </w:pPr>
    </w:p>
    <w:p w:rsidR="00A909DA" w:rsidRDefault="00A909DA" w:rsidP="00A909DA">
      <w:pPr>
        <w:pStyle w:val="NoSpacing"/>
        <w:ind w:left="1440" w:hanging="1440"/>
      </w:pPr>
    </w:p>
    <w:p w:rsidR="00A909DA" w:rsidRDefault="00A909DA" w:rsidP="00A909DA">
      <w:pPr>
        <w:pStyle w:val="NoSpacing"/>
        <w:ind w:left="1440" w:hanging="1440"/>
      </w:pPr>
      <w:r>
        <w:t xml:space="preserve">         1475-6</w:t>
      </w:r>
      <w:r>
        <w:tab/>
        <w:t>Settlement of the action taken by him and others against John Symond(q.v.)</w:t>
      </w:r>
    </w:p>
    <w:p w:rsidR="00A909DA" w:rsidRDefault="00A909DA" w:rsidP="00A909DA">
      <w:pPr>
        <w:pStyle w:val="NoSpacing"/>
        <w:ind w:left="1440" w:hanging="1440"/>
      </w:pPr>
      <w:r>
        <w:tab/>
        <w:t>and his wife, Isabella(q.v.), deforciants of land in Old Brainford and Ealing,</w:t>
      </w:r>
    </w:p>
    <w:p w:rsidR="00A909DA" w:rsidRDefault="00A909DA" w:rsidP="00A909DA">
      <w:pPr>
        <w:pStyle w:val="NoSpacing"/>
        <w:ind w:left="1440" w:hanging="1440"/>
      </w:pPr>
      <w:r>
        <w:tab/>
        <w:t>Middlesex.    (</w:t>
      </w:r>
      <w:hyperlink r:id="rId7" w:history="1">
        <w:r w:rsidRPr="00494957">
          <w:rPr>
            <w:rStyle w:val="Hyperlink"/>
          </w:rPr>
          <w:t>www.british-history.ac.uk/report.asp?compid=78826</w:t>
        </w:r>
      </w:hyperlink>
      <w:r>
        <w:t>)</w:t>
      </w:r>
    </w:p>
    <w:p w:rsidR="00A909DA" w:rsidRDefault="00A909DA" w:rsidP="00A909DA">
      <w:pPr>
        <w:pStyle w:val="NoSpacing"/>
        <w:ind w:left="1440" w:hanging="1440"/>
      </w:pPr>
    </w:p>
    <w:p w:rsidR="00A909DA" w:rsidRDefault="00A909DA" w:rsidP="00A909DA">
      <w:pPr>
        <w:pStyle w:val="NoSpacing"/>
        <w:ind w:left="1440" w:hanging="1440"/>
      </w:pPr>
    </w:p>
    <w:p w:rsidR="00A909DA" w:rsidRDefault="00A909DA" w:rsidP="00A909DA">
      <w:pPr>
        <w:pStyle w:val="NoSpacing"/>
        <w:ind w:left="1440" w:hanging="1440"/>
      </w:pPr>
      <w:r>
        <w:t xml:space="preserve">9 January 2013  </w:t>
      </w:r>
    </w:p>
    <w:p w:rsidR="00BA4020" w:rsidRPr="00186E49" w:rsidRDefault="00A909D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DA" w:rsidRDefault="00A909DA" w:rsidP="00552EBA">
      <w:r>
        <w:separator/>
      </w:r>
    </w:p>
  </w:endnote>
  <w:endnote w:type="continuationSeparator" w:id="0">
    <w:p w:rsidR="00A909DA" w:rsidRDefault="00A909D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909DA">
      <w:rPr>
        <w:noProof/>
      </w:rPr>
      <w:t>20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DA" w:rsidRDefault="00A909DA" w:rsidP="00552EBA">
      <w:r>
        <w:separator/>
      </w:r>
    </w:p>
  </w:footnote>
  <w:footnote w:type="continuationSeparator" w:id="0">
    <w:p w:rsidR="00A909DA" w:rsidRDefault="00A909D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909DA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82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2013-01-20T20:26:00Z</dcterms:created>
  <dcterms:modified xsi:type="dcterms:W3CDTF">2013-01-20T20:27:00Z</dcterms:modified>
</cp:coreProperties>
</file>