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E43CA" w14:textId="77777777" w:rsidR="00E23B82" w:rsidRDefault="00E23B82" w:rsidP="00E23B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GARNET</w:t>
      </w:r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fl.1484)</w:t>
      </w:r>
    </w:p>
    <w:p w14:paraId="5F9BA234" w14:textId="77777777" w:rsidR="00E23B82" w:rsidRDefault="00E23B82" w:rsidP="00E23B82">
      <w:pPr>
        <w:pStyle w:val="NoSpacing"/>
        <w:rPr>
          <w:rFonts w:cs="Times New Roman"/>
          <w:szCs w:val="24"/>
        </w:rPr>
      </w:pPr>
    </w:p>
    <w:p w14:paraId="70AA8E9D" w14:textId="77777777" w:rsidR="00E23B82" w:rsidRDefault="00E23B82" w:rsidP="00E23B82">
      <w:pPr>
        <w:pStyle w:val="NoSpacing"/>
        <w:rPr>
          <w:rFonts w:cs="Times New Roman"/>
          <w:szCs w:val="24"/>
        </w:rPr>
      </w:pPr>
    </w:p>
    <w:p w14:paraId="5A2E0230" w14:textId="77777777" w:rsidR="00E23B82" w:rsidRDefault="00E23B82" w:rsidP="00E23B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Brother of Richard Garnet of Surrey(q.v.).</w:t>
      </w:r>
    </w:p>
    <w:p w14:paraId="3216CDAB" w14:textId="77777777" w:rsidR="00E23B82" w:rsidRDefault="00E23B82" w:rsidP="00E23B82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1483-5,</w:t>
      </w:r>
    </w:p>
    <w:p w14:paraId="2FDCF7FB" w14:textId="77777777" w:rsidR="00E23B82" w:rsidRDefault="00E23B82" w:rsidP="00E23B82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ed. Gordon </w:t>
      </w:r>
      <w:proofErr w:type="spellStart"/>
      <w:r>
        <w:rPr>
          <w:rFonts w:eastAsia="Times New Roman" w:cs="Times New Roman"/>
          <w:szCs w:val="24"/>
        </w:rPr>
        <w:t>McKelvie</w:t>
      </w:r>
      <w:proofErr w:type="spellEnd"/>
      <w:r>
        <w:rPr>
          <w:rFonts w:eastAsia="Times New Roman" w:cs="Times New Roman"/>
          <w:szCs w:val="24"/>
        </w:rPr>
        <w:t>, pub. The Boydell Press 2021, p.101)</w:t>
      </w:r>
    </w:p>
    <w:p w14:paraId="4B223060" w14:textId="77777777" w:rsidR="00E23B82" w:rsidRDefault="00E23B82" w:rsidP="00E23B82">
      <w:pPr>
        <w:pStyle w:val="NoSpacing"/>
        <w:ind w:left="720" w:hanging="720"/>
        <w:rPr>
          <w:rFonts w:eastAsia="Times New Roman" w:cs="Times New Roman"/>
          <w:szCs w:val="24"/>
        </w:rPr>
      </w:pPr>
    </w:p>
    <w:p w14:paraId="79A6A4B2" w14:textId="77777777" w:rsidR="00E23B82" w:rsidRDefault="00E23B82" w:rsidP="00E23B82">
      <w:pPr>
        <w:pStyle w:val="NoSpacing"/>
        <w:ind w:left="720" w:hanging="720"/>
        <w:rPr>
          <w:rFonts w:eastAsia="Times New Roman" w:cs="Times New Roman"/>
          <w:szCs w:val="24"/>
        </w:rPr>
      </w:pPr>
    </w:p>
    <w:p w14:paraId="090927FE" w14:textId="77777777" w:rsidR="00E23B82" w:rsidRDefault="00E23B82" w:rsidP="00E23B82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ca.</w:t>
      </w:r>
      <w:r>
        <w:rPr>
          <w:rFonts w:eastAsia="Times New Roman" w:cs="Times New Roman"/>
          <w:szCs w:val="24"/>
        </w:rPr>
        <w:tab/>
        <w:t>1454</w:t>
      </w:r>
      <w:r>
        <w:rPr>
          <w:rFonts w:eastAsia="Times New Roman" w:cs="Times New Roman"/>
          <w:szCs w:val="24"/>
        </w:rPr>
        <w:tab/>
        <w:t>He was born.    (ibid.)</w:t>
      </w:r>
    </w:p>
    <w:p w14:paraId="3F500155" w14:textId="77777777" w:rsidR="00E23B82" w:rsidRDefault="00E23B82" w:rsidP="00E23B82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24 Oct.1484</w:t>
      </w:r>
      <w:r>
        <w:rPr>
          <w:rFonts w:eastAsia="Times New Roman" w:cs="Times New Roman"/>
          <w:szCs w:val="24"/>
        </w:rPr>
        <w:tab/>
        <w:t>He died.   (ibid.)</w:t>
      </w:r>
    </w:p>
    <w:p w14:paraId="7B4FED59" w14:textId="77777777" w:rsidR="00E23B82" w:rsidRDefault="00E23B82" w:rsidP="00E23B82">
      <w:pPr>
        <w:pStyle w:val="NoSpacing"/>
        <w:ind w:left="720" w:hanging="720"/>
        <w:rPr>
          <w:rFonts w:eastAsia="Times New Roman" w:cs="Times New Roman"/>
          <w:szCs w:val="24"/>
        </w:rPr>
      </w:pPr>
    </w:p>
    <w:p w14:paraId="44515682" w14:textId="77777777" w:rsidR="00E23B82" w:rsidRDefault="00E23B82" w:rsidP="00E23B82">
      <w:pPr>
        <w:pStyle w:val="NoSpacing"/>
        <w:ind w:left="720" w:hanging="720"/>
        <w:rPr>
          <w:rFonts w:eastAsia="Times New Roman" w:cs="Times New Roman"/>
          <w:szCs w:val="24"/>
        </w:rPr>
      </w:pPr>
    </w:p>
    <w:p w14:paraId="7F7097B5" w14:textId="77777777" w:rsidR="00E23B82" w:rsidRDefault="00E23B82" w:rsidP="00E23B82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25 July 2023</w:t>
      </w:r>
    </w:p>
    <w:p w14:paraId="4A0705F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280B3" w14:textId="77777777" w:rsidR="00E23B82" w:rsidRDefault="00E23B82" w:rsidP="009139A6">
      <w:r>
        <w:separator/>
      </w:r>
    </w:p>
  </w:endnote>
  <w:endnote w:type="continuationSeparator" w:id="0">
    <w:p w14:paraId="21514FAA" w14:textId="77777777" w:rsidR="00E23B82" w:rsidRDefault="00E23B8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AA3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3EB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3737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C9CAA" w14:textId="77777777" w:rsidR="00E23B82" w:rsidRDefault="00E23B82" w:rsidP="009139A6">
      <w:r>
        <w:separator/>
      </w:r>
    </w:p>
  </w:footnote>
  <w:footnote w:type="continuationSeparator" w:id="0">
    <w:p w14:paraId="43CC8BA3" w14:textId="77777777" w:rsidR="00E23B82" w:rsidRDefault="00E23B8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D9E7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399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1D8E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82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23B82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DDBD5"/>
  <w15:chartTrackingRefBased/>
  <w15:docId w15:val="{C9888487-3B25-44CF-A7F1-D8855724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2023-07-25T20:21:00Z</dcterms:created>
  <dcterms:modified xsi:type="dcterms:W3CDTF">2023-07-25T20:21:00Z</dcterms:modified>
</cp:coreProperties>
</file>