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AD0BC" w14:textId="77777777" w:rsidR="00075BA3" w:rsidRDefault="00075BA3" w:rsidP="00075BA3">
      <w:pPr>
        <w:pStyle w:val="NoSpacing"/>
      </w:pPr>
      <w:r>
        <w:rPr>
          <w:u w:val="single"/>
        </w:rPr>
        <w:t>Johanna GEFFREYS</w:t>
      </w:r>
      <w:r>
        <w:t xml:space="preserve">       (fl.1494)</w:t>
      </w:r>
    </w:p>
    <w:p w14:paraId="0CF6B097" w14:textId="77777777" w:rsidR="00075BA3" w:rsidRDefault="00075BA3" w:rsidP="00075BA3">
      <w:pPr>
        <w:pStyle w:val="NoSpacing"/>
      </w:pPr>
    </w:p>
    <w:p w14:paraId="6EE140BB" w14:textId="77777777" w:rsidR="00075BA3" w:rsidRDefault="00075BA3" w:rsidP="00075BA3">
      <w:pPr>
        <w:pStyle w:val="NoSpacing"/>
      </w:pPr>
    </w:p>
    <w:p w14:paraId="527D48C2" w14:textId="77777777" w:rsidR="00075BA3" w:rsidRDefault="00075BA3" w:rsidP="00075BA3">
      <w:pPr>
        <w:pStyle w:val="NoSpacing"/>
      </w:pPr>
      <w:r>
        <w:tab/>
        <w:t>1494</w:t>
      </w:r>
      <w:r>
        <w:tab/>
        <w:t xml:space="preserve">She left bequests to the parish churches of Brockworth, near </w:t>
      </w:r>
    </w:p>
    <w:p w14:paraId="2B5D1A03" w14:textId="77777777" w:rsidR="00075BA3" w:rsidRDefault="00075BA3" w:rsidP="00075BA3">
      <w:pPr>
        <w:pStyle w:val="NoSpacing"/>
      </w:pPr>
      <w:r>
        <w:tab/>
      </w:r>
      <w:r>
        <w:tab/>
        <w:t xml:space="preserve">Cirencester, and </w:t>
      </w:r>
      <w:proofErr w:type="spellStart"/>
      <w:r>
        <w:t>Westerleigh</w:t>
      </w:r>
      <w:proofErr w:type="spellEnd"/>
      <w:r>
        <w:t>.</w:t>
      </w:r>
    </w:p>
    <w:p w14:paraId="2DBBAF45" w14:textId="77777777" w:rsidR="00075BA3" w:rsidRDefault="00075BA3" w:rsidP="00075BA3">
      <w:pPr>
        <w:pStyle w:val="NoSpacing"/>
      </w:pPr>
      <w:r>
        <w:tab/>
      </w:r>
      <w:r>
        <w:tab/>
        <w:t xml:space="preserve">(“Late Medieval Bristol, Time Space and Power” by Peter Fleming published  </w:t>
      </w:r>
    </w:p>
    <w:p w14:paraId="143FBD2A" w14:textId="77777777" w:rsidR="00075BA3" w:rsidRDefault="00075BA3" w:rsidP="00075BA3">
      <w:pPr>
        <w:pStyle w:val="NoSpacing"/>
        <w:ind w:left="720" w:firstLine="720"/>
      </w:pPr>
      <w:r>
        <w:t>in 2024 by the Yorkist History Trust p.159)</w:t>
      </w:r>
    </w:p>
    <w:p w14:paraId="6C48B897" w14:textId="77777777" w:rsidR="00075BA3" w:rsidRDefault="00075BA3" w:rsidP="00075BA3">
      <w:pPr>
        <w:pStyle w:val="NoSpacing"/>
      </w:pPr>
    </w:p>
    <w:p w14:paraId="3CDE6BDF" w14:textId="77777777" w:rsidR="00075BA3" w:rsidRDefault="00075BA3" w:rsidP="00075BA3">
      <w:pPr>
        <w:pStyle w:val="NoSpacing"/>
      </w:pPr>
    </w:p>
    <w:p w14:paraId="3BDD1CF5" w14:textId="77777777" w:rsidR="00075BA3" w:rsidRDefault="00075BA3" w:rsidP="00075BA3">
      <w:pPr>
        <w:pStyle w:val="NoSpacing"/>
      </w:pPr>
      <w:r>
        <w:t>12 July 2025</w:t>
      </w:r>
    </w:p>
    <w:p w14:paraId="4E6E6C1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5AB6B" w14:textId="77777777" w:rsidR="00075BA3" w:rsidRDefault="00075BA3" w:rsidP="009139A6">
      <w:r>
        <w:separator/>
      </w:r>
    </w:p>
  </w:endnote>
  <w:endnote w:type="continuationSeparator" w:id="0">
    <w:p w14:paraId="742DDD65" w14:textId="77777777" w:rsidR="00075BA3" w:rsidRDefault="00075BA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438D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72D6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B5C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FA142" w14:textId="77777777" w:rsidR="00075BA3" w:rsidRDefault="00075BA3" w:rsidP="009139A6">
      <w:r>
        <w:separator/>
      </w:r>
    </w:p>
  </w:footnote>
  <w:footnote w:type="continuationSeparator" w:id="0">
    <w:p w14:paraId="2278B744" w14:textId="77777777" w:rsidR="00075BA3" w:rsidRDefault="00075BA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1149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18BC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ADCD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A3"/>
    <w:rsid w:val="000666E0"/>
    <w:rsid w:val="00075BA3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01E04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7406B"/>
  <w15:chartTrackingRefBased/>
  <w15:docId w15:val="{F671AA5B-804E-4791-9559-4D771D5E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2025-07-13T11:22:00Z</dcterms:created>
  <dcterms:modified xsi:type="dcterms:W3CDTF">2025-07-13T11:22:00Z</dcterms:modified>
</cp:coreProperties>
</file>