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FCD" w:rsidRDefault="00280FCD" w:rsidP="00280FCD">
      <w:pPr>
        <w:pStyle w:val="NoSpacing"/>
        <w:jc w:val="both"/>
      </w:pPr>
      <w:r>
        <w:rPr>
          <w:u w:val="single"/>
        </w:rPr>
        <w:t>Thomas GEROLD</w:t>
      </w:r>
      <w:r>
        <w:t xml:space="preserve">   </w:t>
      </w:r>
      <w:proofErr w:type="gramStart"/>
      <w:r>
        <w:t xml:space="preserve">   (</w:t>
      </w:r>
      <w:proofErr w:type="gramEnd"/>
      <w:r>
        <w:t>b.ca.1379)</w:t>
      </w:r>
    </w:p>
    <w:p w:rsidR="00280FCD" w:rsidRDefault="00280FCD" w:rsidP="00280FCD">
      <w:pPr>
        <w:pStyle w:val="NoSpacing"/>
        <w:jc w:val="both"/>
      </w:pPr>
    </w:p>
    <w:p w:rsidR="00280FCD" w:rsidRDefault="00280FCD" w:rsidP="00280FCD">
      <w:pPr>
        <w:pStyle w:val="NoSpacing"/>
        <w:jc w:val="both"/>
      </w:pPr>
    </w:p>
    <w:p w:rsidR="00280FCD" w:rsidRDefault="00280FCD" w:rsidP="00280FCD">
      <w:pPr>
        <w:pStyle w:val="NoSpacing"/>
        <w:jc w:val="both"/>
      </w:pPr>
      <w:r>
        <w:t>Son:  Walter(q.v.).</w:t>
      </w:r>
    </w:p>
    <w:p w:rsidR="00280FCD" w:rsidRDefault="00280FCD" w:rsidP="00280FCD">
      <w:pPr>
        <w:pStyle w:val="NoSpacing"/>
        <w:jc w:val="both"/>
      </w:pPr>
      <w:r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25-387)</w:t>
      </w:r>
    </w:p>
    <w:p w:rsidR="00280FCD" w:rsidRDefault="00280FCD" w:rsidP="00280FCD">
      <w:pPr>
        <w:pStyle w:val="NoSpacing"/>
        <w:jc w:val="both"/>
      </w:pPr>
    </w:p>
    <w:p w:rsidR="00280FCD" w:rsidRDefault="00280FCD" w:rsidP="00280FCD">
      <w:pPr>
        <w:pStyle w:val="NoSpacing"/>
        <w:jc w:val="both"/>
      </w:pPr>
    </w:p>
    <w:p w:rsidR="00280FCD" w:rsidRDefault="00280FCD" w:rsidP="00280FCD">
      <w:pPr>
        <w:pStyle w:val="NoSpacing"/>
        <w:jc w:val="both"/>
      </w:pPr>
      <w:r>
        <w:t>20 Jul.</w:t>
      </w:r>
      <w:r>
        <w:tab/>
        <w:t>1417</w:t>
      </w:r>
      <w:r>
        <w:tab/>
        <w:t>Walter was born, probably in East Farleigh, Kent, on the same day that</w:t>
      </w:r>
    </w:p>
    <w:p w:rsidR="00280FCD" w:rsidRDefault="00280FCD" w:rsidP="00280FCD">
      <w:pPr>
        <w:pStyle w:val="NoSpacing"/>
        <w:jc w:val="both"/>
      </w:pPr>
      <w:r>
        <w:tab/>
      </w:r>
      <w:r>
        <w:tab/>
        <w:t xml:space="preserve">John </w:t>
      </w:r>
      <w:proofErr w:type="spellStart"/>
      <w:r>
        <w:t>Pympe</w:t>
      </w:r>
      <w:proofErr w:type="spellEnd"/>
      <w:r>
        <w:t>(q.v.) was born and baptised.  (ibid.)</w:t>
      </w:r>
    </w:p>
    <w:p w:rsidR="00280FCD" w:rsidRDefault="00280FCD" w:rsidP="00280FCD">
      <w:pPr>
        <w:pStyle w:val="NoSpacing"/>
      </w:pPr>
      <w:r>
        <w:t>10 Nov.1439</w:t>
      </w:r>
      <w:r>
        <w:tab/>
        <w:t>He gave evidence at the inquisition held in East Farleigh to prove John’s</w:t>
      </w:r>
    </w:p>
    <w:p w:rsidR="00280FCD" w:rsidRDefault="00280FCD" w:rsidP="00280FCD">
      <w:pPr>
        <w:pStyle w:val="NoSpacing"/>
      </w:pPr>
      <w:r>
        <w:tab/>
      </w:r>
      <w:r>
        <w:tab/>
        <w:t>age, giving the above reason for remembering.  (ibid.)</w:t>
      </w:r>
    </w:p>
    <w:p w:rsidR="00280FCD" w:rsidRDefault="00280FCD" w:rsidP="00280FCD">
      <w:pPr>
        <w:pStyle w:val="NoSpacing"/>
      </w:pPr>
    </w:p>
    <w:p w:rsidR="00280FCD" w:rsidRDefault="00280FCD" w:rsidP="00280FCD">
      <w:pPr>
        <w:pStyle w:val="NoSpacing"/>
      </w:pPr>
    </w:p>
    <w:p w:rsidR="00280FCD" w:rsidRDefault="00280FCD" w:rsidP="00280FCD">
      <w:pPr>
        <w:pStyle w:val="NoSpacing"/>
        <w:jc w:val="both"/>
      </w:pPr>
      <w:r>
        <w:t>21 November 2016</w:t>
      </w:r>
    </w:p>
    <w:p w:rsidR="006B2F86" w:rsidRPr="00E71FC3" w:rsidRDefault="00280FC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FCD" w:rsidRDefault="00280FCD" w:rsidP="00E71FC3">
      <w:pPr>
        <w:spacing w:after="0" w:line="240" w:lineRule="auto"/>
      </w:pPr>
      <w:r>
        <w:separator/>
      </w:r>
    </w:p>
  </w:endnote>
  <w:endnote w:type="continuationSeparator" w:id="0">
    <w:p w:rsidR="00280FCD" w:rsidRDefault="00280FC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FCD" w:rsidRDefault="00280FCD" w:rsidP="00E71FC3">
      <w:pPr>
        <w:spacing w:after="0" w:line="240" w:lineRule="auto"/>
      </w:pPr>
      <w:r>
        <w:separator/>
      </w:r>
    </w:p>
  </w:footnote>
  <w:footnote w:type="continuationSeparator" w:id="0">
    <w:p w:rsidR="00280FCD" w:rsidRDefault="00280FC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CD"/>
    <w:rsid w:val="001A7C09"/>
    <w:rsid w:val="00280FCD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AE313"/>
  <w15:chartTrackingRefBased/>
  <w15:docId w15:val="{FF7FD77A-A969-4213-AB34-809862C8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2016-11-21T21:48:00Z</dcterms:created>
  <dcterms:modified xsi:type="dcterms:W3CDTF">2016-11-21T21:48:00Z</dcterms:modified>
</cp:coreProperties>
</file>