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351AE9" w:rsidP="00351AE9">
      <w:pPr>
        <w:pStyle w:val="NoSpacing"/>
      </w:pPr>
      <w:r>
        <w:rPr>
          <w:u w:val="single"/>
        </w:rPr>
        <w:t>Agnes GERTHE</w:t>
      </w:r>
      <w:r>
        <w:t xml:space="preserve">     (fl.1407)</w:t>
      </w:r>
    </w:p>
    <w:p w:rsidR="00351AE9" w:rsidRDefault="00351AE9" w:rsidP="00351AE9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  <w:r>
        <w:t xml:space="preserve">= </w:t>
      </w:r>
      <w:proofErr w:type="gramStart"/>
      <w:r>
        <w:t>Robert(</w:t>
      </w:r>
      <w:proofErr w:type="gramEnd"/>
      <w:r>
        <w:t>q.v.).   (C.L.W. p.379)</w:t>
      </w:r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  <w:r>
        <w:t>20 Feb.1407</w:t>
      </w:r>
      <w:r>
        <w:tab/>
        <w:t xml:space="preserve">Robert made his Will, in which he bequeathed her a </w:t>
      </w:r>
      <w:proofErr w:type="spellStart"/>
      <w:r>
        <w:t>brewhouse</w:t>
      </w:r>
      <w:proofErr w:type="spellEnd"/>
      <w:r>
        <w:t xml:space="preserve"> in Golding</w:t>
      </w:r>
    </w:p>
    <w:p w:rsidR="00351AE9" w:rsidRDefault="00351AE9" w:rsidP="00351AE9">
      <w:pPr>
        <w:pStyle w:val="NoSpacing"/>
      </w:pPr>
      <w:r>
        <w:tab/>
      </w:r>
      <w:r>
        <w:tab/>
        <w:t xml:space="preserve">Lane, in the parish of </w:t>
      </w:r>
      <w:proofErr w:type="spellStart"/>
      <w:r>
        <w:t>St.Giles</w:t>
      </w:r>
      <w:proofErr w:type="spellEnd"/>
      <w:r>
        <w:t>, and the proceeds of the sale of another.</w:t>
      </w:r>
    </w:p>
    <w:p w:rsidR="00351AE9" w:rsidRDefault="00351AE9" w:rsidP="00351AE9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</w:p>
    <w:p w:rsidR="00351AE9" w:rsidRDefault="00351AE9" w:rsidP="00351AE9">
      <w:pPr>
        <w:pStyle w:val="NoSpacing"/>
      </w:pPr>
    </w:p>
    <w:p w:rsidR="00351AE9" w:rsidRPr="00351AE9" w:rsidRDefault="00351AE9" w:rsidP="00351AE9">
      <w:pPr>
        <w:pStyle w:val="NoSpacing"/>
      </w:pPr>
      <w:r>
        <w:t>15 May 2011</w:t>
      </w:r>
    </w:p>
    <w:sectPr w:rsidR="00351AE9" w:rsidRPr="00351AE9" w:rsidSect="009D5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E9" w:rsidRDefault="00351AE9" w:rsidP="00552EBA">
      <w:pPr>
        <w:spacing w:after="0" w:line="240" w:lineRule="auto"/>
      </w:pPr>
      <w:r>
        <w:separator/>
      </w:r>
    </w:p>
  </w:endnote>
  <w:endnote w:type="continuationSeparator" w:id="0">
    <w:p w:rsidR="00351AE9" w:rsidRDefault="00351AE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51AE9">
        <w:rPr>
          <w:noProof/>
        </w:rPr>
        <w:t>15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E9" w:rsidRDefault="00351AE9" w:rsidP="00552EBA">
      <w:pPr>
        <w:spacing w:after="0" w:line="240" w:lineRule="auto"/>
      </w:pPr>
      <w:r>
        <w:separator/>
      </w:r>
    </w:p>
  </w:footnote>
  <w:footnote w:type="continuationSeparator" w:id="0">
    <w:p w:rsidR="00351AE9" w:rsidRDefault="00351AE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1AE9"/>
    <w:rsid w:val="00552EBA"/>
    <w:rsid w:val="009D539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2011-05-15T19:10:00Z</dcterms:created>
  <dcterms:modified xsi:type="dcterms:W3CDTF">2011-05-15T19:13:00Z</dcterms:modified>
</cp:coreProperties>
</file>