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7" w:rsidRDefault="00362407" w:rsidP="00362407">
      <w:pPr>
        <w:pStyle w:val="NoSpacing"/>
      </w:pPr>
      <w:r>
        <w:rPr>
          <w:u w:val="single"/>
        </w:rPr>
        <w:t>Roger HARLAKYNDEN</w:t>
      </w:r>
      <w:r>
        <w:t xml:space="preserve">     </w:t>
      </w:r>
      <w:bookmarkStart w:id="0" w:name="_GoBack"/>
      <w:r>
        <w:t>(fl.1476)</w:t>
      </w:r>
    </w:p>
    <w:p w:rsidR="00362407" w:rsidRDefault="00362407" w:rsidP="00362407">
      <w:pPr>
        <w:pStyle w:val="NoSpacing"/>
      </w:pPr>
    </w:p>
    <w:p w:rsidR="00362407" w:rsidRDefault="00362407" w:rsidP="00362407">
      <w:pPr>
        <w:pStyle w:val="NoSpacing"/>
      </w:pPr>
    </w:p>
    <w:p w:rsidR="00362407" w:rsidRDefault="00362407" w:rsidP="00362407">
      <w:pPr>
        <w:pStyle w:val="NoSpacing"/>
      </w:pPr>
      <w:r>
        <w:t xml:space="preserve">  6 Jul.</w:t>
      </w:r>
      <w:r>
        <w:tab/>
        <w:t>1476</w:t>
      </w:r>
      <w:r>
        <w:tab/>
        <w:t xml:space="preserve">He was one of those who granted 4 pieces of land in Stone, Kent, to </w:t>
      </w:r>
    </w:p>
    <w:p w:rsidR="00362407" w:rsidRDefault="00362407" w:rsidP="00362407">
      <w:pPr>
        <w:pStyle w:val="NoSpacing"/>
      </w:pPr>
      <w:r>
        <w:tab/>
      </w:r>
      <w:r>
        <w:tab/>
        <w:t xml:space="preserve">Thomas </w:t>
      </w:r>
      <w:proofErr w:type="spellStart"/>
      <w:proofErr w:type="gramStart"/>
      <w:r>
        <w:t>Blakebourne</w:t>
      </w:r>
      <w:proofErr w:type="spellEnd"/>
      <w:r>
        <w:t>(</w:t>
      </w:r>
      <w:proofErr w:type="gramEnd"/>
      <w:r>
        <w:t>q.v.) (Deeds 392), and who appointed William</w:t>
      </w:r>
    </w:p>
    <w:p w:rsidR="00362407" w:rsidRDefault="00362407" w:rsidP="00362407">
      <w:pPr>
        <w:pStyle w:val="NoSpacing"/>
      </w:pPr>
      <w:r>
        <w:tab/>
      </w:r>
      <w:r>
        <w:tab/>
      </w:r>
      <w:proofErr w:type="spellStart"/>
      <w:proofErr w:type="gramStart"/>
      <w:r>
        <w:t>Moseden</w:t>
      </w:r>
      <w:proofErr w:type="spellEnd"/>
      <w:r>
        <w:t xml:space="preserve"> as their attorney to deliver </w:t>
      </w:r>
      <w:proofErr w:type="spellStart"/>
      <w:r>
        <w:t>seisin</w:t>
      </w:r>
      <w:proofErr w:type="spellEnd"/>
      <w:r>
        <w:t>.</w:t>
      </w:r>
      <w:proofErr w:type="gramEnd"/>
      <w:r>
        <w:t xml:space="preserve">  </w:t>
      </w:r>
      <w:proofErr w:type="gramStart"/>
      <w:r>
        <w:t>(Deeds 393).</w:t>
      </w:r>
      <w:proofErr w:type="gramEnd"/>
    </w:p>
    <w:p w:rsidR="00362407" w:rsidRDefault="00362407" w:rsidP="00362407">
      <w:pPr>
        <w:pStyle w:val="NoSpacing"/>
      </w:pPr>
    </w:p>
    <w:p w:rsidR="00362407" w:rsidRDefault="00362407" w:rsidP="00362407">
      <w:pPr>
        <w:pStyle w:val="NoSpacing"/>
      </w:pPr>
    </w:p>
    <w:p w:rsidR="00BA4020" w:rsidRPr="00362407" w:rsidRDefault="00362407" w:rsidP="00362407">
      <w:pPr>
        <w:pStyle w:val="NoSpacing"/>
      </w:pPr>
      <w:r>
        <w:t>19 April 2012</w:t>
      </w:r>
      <w:bookmarkEnd w:id="0"/>
    </w:p>
    <w:sectPr w:rsidR="00BA4020" w:rsidRPr="0036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07" w:rsidRDefault="00362407" w:rsidP="00552EBA">
      <w:r>
        <w:separator/>
      </w:r>
    </w:p>
  </w:endnote>
  <w:endnote w:type="continuationSeparator" w:id="0">
    <w:p w:rsidR="00362407" w:rsidRDefault="0036240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62407">
      <w:rPr>
        <w:noProof/>
      </w:rPr>
      <w:t>19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07" w:rsidRDefault="00362407" w:rsidP="00552EBA">
      <w:r>
        <w:separator/>
      </w:r>
    </w:p>
  </w:footnote>
  <w:footnote w:type="continuationSeparator" w:id="0">
    <w:p w:rsidR="00362407" w:rsidRDefault="0036240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62407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2012-04-19T18:54:00Z</dcterms:created>
  <dcterms:modified xsi:type="dcterms:W3CDTF">2012-04-19T18:55:00Z</dcterms:modified>
</cp:coreProperties>
</file>