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FE31" w14:textId="77777777" w:rsidR="00A96E24" w:rsidRDefault="00A96E24" w:rsidP="00A96E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HARWARD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26098474" w14:textId="77777777" w:rsidR="00A96E24" w:rsidRDefault="00A96E24" w:rsidP="00A96E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562B2A22" w14:textId="77777777" w:rsidR="00A96E24" w:rsidRDefault="00A96E24" w:rsidP="00A96E24">
      <w:pPr>
        <w:pStyle w:val="NoSpacing"/>
        <w:rPr>
          <w:rFonts w:cs="Times New Roman"/>
          <w:szCs w:val="24"/>
        </w:rPr>
      </w:pPr>
    </w:p>
    <w:p w14:paraId="50FC4BF1" w14:textId="77777777" w:rsidR="00A96E24" w:rsidRDefault="00A96E24" w:rsidP="00A96E24">
      <w:pPr>
        <w:pStyle w:val="NoSpacing"/>
        <w:rPr>
          <w:rFonts w:cs="Times New Roman"/>
          <w:szCs w:val="24"/>
        </w:rPr>
      </w:pPr>
    </w:p>
    <w:p w14:paraId="79FA4479" w14:textId="77777777" w:rsidR="00A96E24" w:rsidRDefault="00A96E24" w:rsidP="00A96E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Dec.1475</w:t>
      </w:r>
      <w:r>
        <w:rPr>
          <w:rFonts w:cs="Times New Roman"/>
          <w:szCs w:val="24"/>
        </w:rPr>
        <w:tab/>
        <w:t xml:space="preserve">He, Richard Fowler, fishmonger(q.v.), Richard </w:t>
      </w:r>
      <w:proofErr w:type="spellStart"/>
      <w:r>
        <w:rPr>
          <w:rFonts w:cs="Times New Roman"/>
          <w:szCs w:val="24"/>
        </w:rPr>
        <w:t>Quartermains</w:t>
      </w:r>
      <w:proofErr w:type="spellEnd"/>
      <w:r>
        <w:rPr>
          <w:rFonts w:cs="Times New Roman"/>
          <w:szCs w:val="24"/>
        </w:rPr>
        <w:t>, fishmonger(q.v.),</w:t>
      </w:r>
    </w:p>
    <w:p w14:paraId="1121D3B1" w14:textId="77777777" w:rsidR="00A96E24" w:rsidRDefault="00A96E24" w:rsidP="00A96E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Thomas Upton, draper(q.v.), appeared before Robert Basett, the </w:t>
      </w:r>
    </w:p>
    <w:p w14:paraId="59C2D8FC" w14:textId="77777777" w:rsidR="00A96E24" w:rsidRDefault="00A96E24" w:rsidP="00A96E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Mayor(q.v.), and the Aldermen and </w:t>
      </w:r>
      <w:proofErr w:type="gramStart"/>
      <w:r>
        <w:rPr>
          <w:rFonts w:cs="Times New Roman"/>
          <w:szCs w:val="24"/>
        </w:rPr>
        <w:t>entered into</w:t>
      </w:r>
      <w:proofErr w:type="gramEnd"/>
      <w:r>
        <w:rPr>
          <w:rFonts w:cs="Times New Roman"/>
          <w:szCs w:val="24"/>
        </w:rPr>
        <w:t xml:space="preserve"> a bond for the payment of</w:t>
      </w:r>
    </w:p>
    <w:p w14:paraId="230B116B" w14:textId="77777777" w:rsidR="00A96E24" w:rsidRDefault="00A96E24" w:rsidP="00A96E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£758 19s ½d by Richard </w:t>
      </w:r>
      <w:proofErr w:type="spellStart"/>
      <w:r>
        <w:rPr>
          <w:rFonts w:cs="Times New Roman"/>
          <w:szCs w:val="24"/>
        </w:rPr>
        <w:t>Quartermays</w:t>
      </w:r>
      <w:proofErr w:type="spellEnd"/>
      <w:r>
        <w:rPr>
          <w:rFonts w:cs="Times New Roman"/>
          <w:szCs w:val="24"/>
        </w:rPr>
        <w:t xml:space="preserve"> to the use of the children of the late</w:t>
      </w:r>
    </w:p>
    <w:p w14:paraId="7AA7EF7D" w14:textId="77777777" w:rsidR="00A96E24" w:rsidRDefault="00A96E24" w:rsidP="00A96E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Fenne, </w:t>
      </w:r>
      <w:proofErr w:type="spellStart"/>
      <w:r>
        <w:rPr>
          <w:rFonts w:cs="Times New Roman"/>
          <w:szCs w:val="24"/>
        </w:rPr>
        <w:t>stockfishmonger</w:t>
      </w:r>
      <w:proofErr w:type="spellEnd"/>
      <w:r>
        <w:rPr>
          <w:rFonts w:cs="Times New Roman"/>
          <w:szCs w:val="24"/>
        </w:rPr>
        <w:t>(q.v.).</w:t>
      </w:r>
    </w:p>
    <w:p w14:paraId="179B8267" w14:textId="77777777" w:rsidR="00A96E24" w:rsidRDefault="00A96E24" w:rsidP="00A96E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Letter-Books of the City of London: L </w:t>
      </w:r>
      <w:proofErr w:type="gramStart"/>
      <w:r>
        <w:rPr>
          <w:rFonts w:cs="Times New Roman"/>
          <w:szCs w:val="24"/>
        </w:rPr>
        <w:t>“ folio</w:t>
      </w:r>
      <w:proofErr w:type="gramEnd"/>
      <w:r>
        <w:rPr>
          <w:rFonts w:cs="Times New Roman"/>
          <w:szCs w:val="24"/>
        </w:rPr>
        <w:t xml:space="preserve"> 114b p.136)</w:t>
      </w:r>
    </w:p>
    <w:p w14:paraId="43E663CA" w14:textId="77777777" w:rsidR="00A96E24" w:rsidRDefault="00A96E24" w:rsidP="00A96E24">
      <w:pPr>
        <w:pStyle w:val="NoSpacing"/>
        <w:rPr>
          <w:rFonts w:cs="Times New Roman"/>
          <w:szCs w:val="24"/>
        </w:rPr>
      </w:pPr>
    </w:p>
    <w:p w14:paraId="788F02F6" w14:textId="77777777" w:rsidR="00A96E24" w:rsidRDefault="00A96E24" w:rsidP="00A96E24">
      <w:pPr>
        <w:pStyle w:val="NoSpacing"/>
        <w:rPr>
          <w:rFonts w:cs="Times New Roman"/>
          <w:szCs w:val="24"/>
        </w:rPr>
      </w:pPr>
    </w:p>
    <w:p w14:paraId="21719B9E" w14:textId="77777777" w:rsidR="00A96E24" w:rsidRDefault="00A96E24" w:rsidP="00A96E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198DA1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E6DD" w14:textId="77777777" w:rsidR="00A96E24" w:rsidRDefault="00A96E24" w:rsidP="009139A6">
      <w:r>
        <w:separator/>
      </w:r>
    </w:p>
  </w:endnote>
  <w:endnote w:type="continuationSeparator" w:id="0">
    <w:p w14:paraId="1E8F79EA" w14:textId="77777777" w:rsidR="00A96E24" w:rsidRDefault="00A96E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02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48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53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A5A6" w14:textId="77777777" w:rsidR="00A96E24" w:rsidRDefault="00A96E24" w:rsidP="009139A6">
      <w:r>
        <w:separator/>
      </w:r>
    </w:p>
  </w:footnote>
  <w:footnote w:type="continuationSeparator" w:id="0">
    <w:p w14:paraId="6BF6090B" w14:textId="77777777" w:rsidR="00A96E24" w:rsidRDefault="00A96E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73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23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48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2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6E24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5E08"/>
  <w15:chartTrackingRefBased/>
  <w15:docId w15:val="{D9AF1B74-70FE-4020-BD6D-9678AA4B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2025-02-24T15:58:00Z</dcterms:created>
  <dcterms:modified xsi:type="dcterms:W3CDTF">2025-02-24T15:59:00Z</dcterms:modified>
</cp:coreProperties>
</file>