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A29" w:rsidRDefault="00B97A29" w:rsidP="00B97A29">
      <w:pPr>
        <w:pStyle w:val="NoSpacing"/>
      </w:pPr>
      <w:r>
        <w:rPr>
          <w:u w:val="single"/>
        </w:rPr>
        <w:t>John HARWELL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:rsidR="00B97A29" w:rsidRDefault="00B97A29" w:rsidP="00B97A29">
      <w:pPr>
        <w:pStyle w:val="NoSpacing"/>
      </w:pPr>
      <w:r>
        <w:t>of Ditton. Husbandman.</w:t>
      </w:r>
    </w:p>
    <w:p w:rsidR="00B97A29" w:rsidRDefault="00B97A29" w:rsidP="00B97A29">
      <w:pPr>
        <w:pStyle w:val="NoSpacing"/>
      </w:pPr>
    </w:p>
    <w:p w:rsidR="00B97A29" w:rsidRDefault="00B97A29" w:rsidP="00B97A29">
      <w:pPr>
        <w:pStyle w:val="NoSpacing"/>
      </w:pPr>
    </w:p>
    <w:p w:rsidR="00B97A29" w:rsidRDefault="00B97A29" w:rsidP="00B97A29">
      <w:pPr>
        <w:pStyle w:val="NoSpacing"/>
      </w:pPr>
      <w:r>
        <w:tab/>
        <w:t>1483</w:t>
      </w:r>
      <w:r>
        <w:tab/>
        <w:t xml:space="preserve">John </w:t>
      </w:r>
      <w:proofErr w:type="spellStart"/>
      <w:r>
        <w:t>Brocas</w:t>
      </w:r>
      <w:proofErr w:type="spellEnd"/>
      <w:r>
        <w:t>, Sheriff of Hampshire(q.v.), brought a plaint of debt against him,</w:t>
      </w:r>
    </w:p>
    <w:p w:rsidR="00B97A29" w:rsidRDefault="00B97A29" w:rsidP="00B97A29">
      <w:pPr>
        <w:pStyle w:val="NoSpacing"/>
        <w:ind w:left="1440"/>
        <w:rPr>
          <w:noProof/>
        </w:rPr>
      </w:pPr>
      <w:r>
        <w:rPr>
          <w:noProof/>
        </w:rPr>
        <w:t>Thomas Skete of Bykton, Hampshire(q.v.), Edward Everard of Fordingbridge(q.v.), John Forster of Fordingbridge(q.v.), John Thorton of Fordingbridge(q.v.), John Porcher of Fordingbridge(q.v.), Thomas Barryn</w:t>
      </w:r>
    </w:p>
    <w:p w:rsidR="00B97A29" w:rsidRDefault="00B97A29" w:rsidP="00B97A29">
      <w:pPr>
        <w:pStyle w:val="NoSpacing"/>
        <w:ind w:left="1440"/>
        <w:rPr>
          <w:noProof/>
        </w:rPr>
      </w:pPr>
      <w:r>
        <w:rPr>
          <w:noProof/>
        </w:rPr>
        <w:t>of Redbrook, Gloucestershire(q.v.) and John Broke of Fordingbridge(q.v.).</w:t>
      </w:r>
    </w:p>
    <w:p w:rsidR="00B97A29" w:rsidRDefault="00B97A29" w:rsidP="00B97A29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:rsidR="00B97A29" w:rsidRDefault="00B97A29" w:rsidP="00B97A29">
      <w:pPr>
        <w:pStyle w:val="NoSpacing"/>
      </w:pPr>
    </w:p>
    <w:p w:rsidR="00B97A29" w:rsidRDefault="00B97A29" w:rsidP="00B97A29">
      <w:pPr>
        <w:pStyle w:val="NoSpacing"/>
      </w:pPr>
    </w:p>
    <w:p w:rsidR="00B97A29" w:rsidRDefault="00B97A29" w:rsidP="00B97A29">
      <w:pPr>
        <w:pStyle w:val="NoSpacing"/>
      </w:pPr>
      <w:r>
        <w:t>11 August 2017</w:t>
      </w:r>
    </w:p>
    <w:p w:rsidR="006B2F86" w:rsidRPr="00E71FC3" w:rsidRDefault="00B97A2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A29" w:rsidRDefault="00B97A29" w:rsidP="00E71FC3">
      <w:pPr>
        <w:spacing w:after="0" w:line="240" w:lineRule="auto"/>
      </w:pPr>
      <w:r>
        <w:separator/>
      </w:r>
    </w:p>
  </w:endnote>
  <w:endnote w:type="continuationSeparator" w:id="0">
    <w:p w:rsidR="00B97A29" w:rsidRDefault="00B97A2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A29" w:rsidRDefault="00B97A29" w:rsidP="00E71FC3">
      <w:pPr>
        <w:spacing w:after="0" w:line="240" w:lineRule="auto"/>
      </w:pPr>
      <w:r>
        <w:separator/>
      </w:r>
    </w:p>
  </w:footnote>
  <w:footnote w:type="continuationSeparator" w:id="0">
    <w:p w:rsidR="00B97A29" w:rsidRDefault="00B97A2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29"/>
    <w:rsid w:val="001A7C09"/>
    <w:rsid w:val="00577BD5"/>
    <w:rsid w:val="00656CBA"/>
    <w:rsid w:val="006A1F77"/>
    <w:rsid w:val="00733BE7"/>
    <w:rsid w:val="00AB52E8"/>
    <w:rsid w:val="00B16D3F"/>
    <w:rsid w:val="00B97A29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2555D-4137-4A63-89CC-736C9866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2017-08-19T14:45:00Z</dcterms:created>
  <dcterms:modified xsi:type="dcterms:W3CDTF">2017-08-19T14:46:00Z</dcterms:modified>
</cp:coreProperties>
</file>