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4E" w:rsidRDefault="005B4C4E" w:rsidP="005B4C4E">
      <w:pPr>
        <w:pStyle w:val="NoSpacing"/>
      </w:pPr>
      <w:r>
        <w:rPr>
          <w:u w:val="single"/>
        </w:rPr>
        <w:t>Stephen HARWOD</w:t>
      </w:r>
      <w:r>
        <w:t xml:space="preserve">     (fl.1450)</w:t>
      </w:r>
    </w:p>
    <w:p w:rsidR="005B4C4E" w:rsidRDefault="005B4C4E" w:rsidP="005B4C4E">
      <w:pPr>
        <w:pStyle w:val="NoSpacing"/>
      </w:pPr>
      <w:r>
        <w:t>of Danby.  Husbandman.</w:t>
      </w:r>
    </w:p>
    <w:p w:rsidR="005B4C4E" w:rsidRDefault="005B4C4E" w:rsidP="005B4C4E">
      <w:pPr>
        <w:pStyle w:val="NoSpacing"/>
      </w:pPr>
    </w:p>
    <w:p w:rsidR="005B4C4E" w:rsidRDefault="005B4C4E" w:rsidP="005B4C4E">
      <w:pPr>
        <w:pStyle w:val="NoSpacing"/>
      </w:pPr>
    </w:p>
    <w:p w:rsidR="005B4C4E" w:rsidRDefault="005B4C4E" w:rsidP="005B4C4E">
      <w:pPr>
        <w:pStyle w:val="NoSpacing"/>
      </w:pPr>
      <w:r>
        <w:tab/>
        <w:t>1450</w:t>
      </w:r>
      <w:r>
        <w:tab/>
        <w:t>William Scargyll(q.v.), Edmund FitzWilliam(q.v.), Thomas Wentworth(q.v.),</w:t>
      </w:r>
    </w:p>
    <w:p w:rsidR="005B4C4E" w:rsidRDefault="005B4C4E" w:rsidP="005B4C4E">
      <w:pPr>
        <w:pStyle w:val="NoSpacing"/>
      </w:pPr>
      <w:r>
        <w:tab/>
      </w:r>
      <w:r>
        <w:tab/>
        <w:t>William Stodfold(q.v.), Richard Neville, Earl of Salisbury(q.v.), and his wife,</w:t>
      </w:r>
    </w:p>
    <w:p w:rsidR="005B4C4E" w:rsidRDefault="005B4C4E" w:rsidP="005B4C4E">
      <w:pPr>
        <w:pStyle w:val="NoSpacing"/>
        <w:ind w:left="1440"/>
      </w:pPr>
      <w:r>
        <w:t>Anne(q.v.), executors of Matilda, Countess of Cambridge, brought a plaint of debt against him, Roger Hewetson of Danby(q.v.), William Waynde of</w:t>
      </w:r>
    </w:p>
    <w:p w:rsidR="005B4C4E" w:rsidRDefault="005B4C4E" w:rsidP="005B4C4E">
      <w:pPr>
        <w:pStyle w:val="NoSpacing"/>
        <w:ind w:left="1440"/>
      </w:pPr>
      <w:r>
        <w:t>Sinnington(q.v.) and William Taylour of Sinnington(q.v.).</w:t>
      </w:r>
    </w:p>
    <w:p w:rsidR="005B4C4E" w:rsidRDefault="005B4C4E" w:rsidP="005B4C4E">
      <w:pPr>
        <w:pStyle w:val="NoSpacing"/>
        <w:ind w:left="720" w:firstLine="720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5B4C4E" w:rsidRPr="00EE7B96" w:rsidRDefault="005B4C4E" w:rsidP="005B4C4E">
      <w:pPr>
        <w:pStyle w:val="NoSpacing"/>
      </w:pPr>
      <w:r>
        <w:tab/>
      </w:r>
      <w:r>
        <w:tab/>
      </w:r>
    </w:p>
    <w:p w:rsidR="005B4C4E" w:rsidRDefault="005B4C4E" w:rsidP="005B4C4E">
      <w:pPr>
        <w:pStyle w:val="NoSpacing"/>
      </w:pPr>
    </w:p>
    <w:p w:rsidR="005B4C4E" w:rsidRDefault="005B4C4E" w:rsidP="005B4C4E">
      <w:pPr>
        <w:pStyle w:val="NoSpacing"/>
      </w:pPr>
    </w:p>
    <w:p w:rsidR="00BA4020" w:rsidRPr="00186E49" w:rsidRDefault="005B4C4E" w:rsidP="005B4C4E">
      <w:pPr>
        <w:pStyle w:val="NoSpacing"/>
      </w:pPr>
      <w:r>
        <w:t>26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4E" w:rsidRDefault="005B4C4E" w:rsidP="00552EBA">
      <w:r>
        <w:separator/>
      </w:r>
    </w:p>
  </w:endnote>
  <w:endnote w:type="continuationSeparator" w:id="0">
    <w:p w:rsidR="005B4C4E" w:rsidRDefault="005B4C4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B4C4E">
      <w:rPr>
        <w:noProof/>
      </w:rPr>
      <w:t>08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4E" w:rsidRDefault="005B4C4E" w:rsidP="00552EBA">
      <w:r>
        <w:separator/>
      </w:r>
    </w:p>
  </w:footnote>
  <w:footnote w:type="continuationSeparator" w:id="0">
    <w:p w:rsidR="005B4C4E" w:rsidRDefault="005B4C4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B4C4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2013-06-08T20:08:00Z</dcterms:created>
  <dcterms:modified xsi:type="dcterms:W3CDTF">2013-06-08T20:09:00Z</dcterms:modified>
</cp:coreProperties>
</file>