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5A708" w14:textId="77777777" w:rsidR="00B4581A" w:rsidRDefault="00B4581A" w:rsidP="00B45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HANLEY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fl.1405)</w:t>
      </w:r>
    </w:p>
    <w:p w14:paraId="61B59341" w14:textId="77777777" w:rsidR="00B4581A" w:rsidRDefault="00B4581A" w:rsidP="00B45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Rector of Belgrave.</w:t>
      </w:r>
    </w:p>
    <w:p w14:paraId="0DDF0B0B" w14:textId="77777777" w:rsidR="00B4581A" w:rsidRDefault="00B4581A" w:rsidP="00B4581A">
      <w:pPr>
        <w:rPr>
          <w:rFonts w:ascii="Times New Roman" w:hAnsi="Times New Roman" w:cs="Times New Roman"/>
          <w:sz w:val="24"/>
          <w:szCs w:val="24"/>
        </w:rPr>
      </w:pPr>
    </w:p>
    <w:p w14:paraId="40B76416" w14:textId="77777777" w:rsidR="00B4581A" w:rsidRDefault="00B4581A" w:rsidP="00B4581A">
      <w:pPr>
        <w:rPr>
          <w:rFonts w:ascii="Times New Roman" w:hAnsi="Times New Roman" w:cs="Times New Roman"/>
          <w:sz w:val="24"/>
          <w:szCs w:val="24"/>
        </w:rPr>
      </w:pPr>
    </w:p>
    <w:p w14:paraId="56877795" w14:textId="77777777" w:rsidR="00B4581A" w:rsidRDefault="00B4581A" w:rsidP="00B45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Jul.</w:t>
      </w:r>
      <w:r>
        <w:rPr>
          <w:rFonts w:ascii="Times New Roman" w:hAnsi="Times New Roman" w:cs="Times New Roman"/>
          <w:sz w:val="24"/>
          <w:szCs w:val="24"/>
        </w:rPr>
        <w:tab/>
        <w:t>1405</w:t>
      </w:r>
      <w:r>
        <w:rPr>
          <w:rFonts w:ascii="Times New Roman" w:hAnsi="Times New Roman" w:cs="Times New Roman"/>
          <w:sz w:val="24"/>
          <w:szCs w:val="24"/>
        </w:rPr>
        <w:tab/>
        <w:t>He was licensed for non-residence.</w:t>
      </w:r>
    </w:p>
    <w:p w14:paraId="260375EF" w14:textId="77777777" w:rsidR="00B4581A" w:rsidRDefault="00B4581A" w:rsidP="00B45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Register of Bishop Philip </w:t>
      </w:r>
      <w:proofErr w:type="spellStart"/>
      <w:r>
        <w:rPr>
          <w:rFonts w:ascii="Times New Roman" w:hAnsi="Times New Roman" w:cs="Times New Roman"/>
          <w:sz w:val="24"/>
          <w:szCs w:val="24"/>
        </w:rPr>
        <w:t>Repingdon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1405-1419” ed. Margaret </w:t>
      </w:r>
    </w:p>
    <w:p w14:paraId="6DD00D64" w14:textId="77777777" w:rsidR="00B4581A" w:rsidRDefault="00B4581A" w:rsidP="00B4581A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Archer, pub. Lincoln Record Society 1962 vol.1 p.41)</w:t>
      </w:r>
    </w:p>
    <w:p w14:paraId="619E9EAD" w14:textId="77777777" w:rsidR="00B4581A" w:rsidRDefault="00B4581A" w:rsidP="00B4581A">
      <w:pPr>
        <w:rPr>
          <w:rFonts w:ascii="Times New Roman" w:hAnsi="Times New Roman" w:cs="Times New Roman"/>
          <w:sz w:val="24"/>
          <w:szCs w:val="24"/>
        </w:rPr>
      </w:pPr>
    </w:p>
    <w:p w14:paraId="1D3A3BAD" w14:textId="77777777" w:rsidR="00B4581A" w:rsidRDefault="00B4581A" w:rsidP="00B4581A">
      <w:pPr>
        <w:rPr>
          <w:rFonts w:ascii="Times New Roman" w:hAnsi="Times New Roman" w:cs="Times New Roman"/>
          <w:sz w:val="24"/>
          <w:szCs w:val="24"/>
        </w:rPr>
      </w:pPr>
    </w:p>
    <w:p w14:paraId="5E1013BE" w14:textId="77777777" w:rsidR="00B4581A" w:rsidRDefault="00B4581A" w:rsidP="00B45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March 2023</w:t>
      </w:r>
    </w:p>
    <w:p w14:paraId="3E1983E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F4D12" w14:textId="77777777" w:rsidR="00B4581A" w:rsidRDefault="00B4581A" w:rsidP="009139A6">
      <w:r>
        <w:separator/>
      </w:r>
    </w:p>
  </w:endnote>
  <w:endnote w:type="continuationSeparator" w:id="0">
    <w:p w14:paraId="4FCED874" w14:textId="77777777" w:rsidR="00B4581A" w:rsidRDefault="00B458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C5B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421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479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66034" w14:textId="77777777" w:rsidR="00B4581A" w:rsidRDefault="00B4581A" w:rsidP="009139A6">
      <w:r>
        <w:separator/>
      </w:r>
    </w:p>
  </w:footnote>
  <w:footnote w:type="continuationSeparator" w:id="0">
    <w:p w14:paraId="3814FC6C" w14:textId="77777777" w:rsidR="00B4581A" w:rsidRDefault="00B458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83AD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552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DFE1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1A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4581A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BD6A8"/>
  <w15:chartTrackingRefBased/>
  <w15:docId w15:val="{102B546C-CE67-4339-8006-E93816B6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81A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2023-04-06T20:52:00Z</dcterms:created>
  <dcterms:modified xsi:type="dcterms:W3CDTF">2023-04-06T20:52:00Z</dcterms:modified>
</cp:coreProperties>
</file>