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A04A08" w14:textId="77777777" w:rsidR="00A60247" w:rsidRDefault="00A60247" w:rsidP="00A6024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282B30"/>
          <w:sz w:val="24"/>
          <w:szCs w:val="24"/>
          <w:u w:val="single"/>
          <w:shd w:val="clear" w:color="auto" w:fill="FFFFFF"/>
        </w:rPr>
        <w:t>Richard HANSARD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    </w:t>
      </w:r>
      <w:proofErr w:type="gramStart"/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fl.1417)</w:t>
      </w:r>
    </w:p>
    <w:p w14:paraId="1A44F844" w14:textId="77777777" w:rsidR="00A60247" w:rsidRDefault="00A60247" w:rsidP="00A6024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Archer.</w:t>
      </w:r>
    </w:p>
    <w:p w14:paraId="62F4F6A2" w14:textId="77777777" w:rsidR="00A60247" w:rsidRDefault="00A60247" w:rsidP="00A6024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AA68BF3" w14:textId="77777777" w:rsidR="00A60247" w:rsidRDefault="00A60247" w:rsidP="00A6024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253E716" w14:textId="77777777" w:rsidR="00A60247" w:rsidRDefault="00A60247" w:rsidP="00A60247">
      <w:pPr>
        <w:pStyle w:val="NoSpacing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1417</w:t>
      </w:r>
      <w:r w:rsidRPr="00026957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ab/>
        <w:t>He served at sea under Sir Thomas Carew(q.v.).</w:t>
      </w:r>
    </w:p>
    <w:p w14:paraId="37D4E97F" w14:textId="77777777" w:rsidR="00A60247" w:rsidRDefault="00A60247" w:rsidP="00A60247">
      <w:pPr>
        <w:pStyle w:val="NoSpacing"/>
        <w:ind w:left="1440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 w:rsidRPr="006159FE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(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ref. </w:t>
      </w:r>
      <w:r w:rsidRPr="006159FE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TNA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, E101/48/14, m.1,</w:t>
      </w:r>
      <w:r w:rsidRPr="006159FE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 from the AHRC-funded ‘The Soldier in Later Medieval England Online Database’ www.medievalsoldier.org, 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accessed</w:t>
      </w:r>
    </w:p>
    <w:p w14:paraId="7E0E70F2" w14:textId="77777777" w:rsidR="00A60247" w:rsidRDefault="00A60247" w:rsidP="00A60247">
      <w:pPr>
        <w:pStyle w:val="NoSpacing"/>
        <w:ind w:left="720" w:firstLine="720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19 April 2020).</w:t>
      </w:r>
    </w:p>
    <w:p w14:paraId="0B0FDC84" w14:textId="77777777" w:rsidR="00A60247" w:rsidRDefault="00A60247" w:rsidP="00A60247">
      <w:pPr>
        <w:pStyle w:val="NoSpacing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</w:p>
    <w:p w14:paraId="7A8B7D4E" w14:textId="77777777" w:rsidR="00A60247" w:rsidRDefault="00A60247" w:rsidP="00A60247">
      <w:pPr>
        <w:pStyle w:val="NoSpacing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</w:p>
    <w:p w14:paraId="545312DE" w14:textId="77777777" w:rsidR="00A60247" w:rsidRDefault="00A60247" w:rsidP="00A60247">
      <w:pPr>
        <w:pStyle w:val="NoSpacing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15 August 2020</w:t>
      </w:r>
    </w:p>
    <w:p w14:paraId="6B1F90DC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 w:rsidSect="00A60247">
      <w:footerReference w:type="default" r:id="rId6"/>
      <w:pgSz w:w="11906" w:h="16838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4512BB" w14:textId="77777777" w:rsidR="00A60247" w:rsidRDefault="00A60247" w:rsidP="00CD0211">
      <w:pPr>
        <w:spacing w:after="0" w:line="240" w:lineRule="auto"/>
      </w:pPr>
      <w:r>
        <w:separator/>
      </w:r>
    </w:p>
  </w:endnote>
  <w:endnote w:type="continuationSeparator" w:id="0">
    <w:p w14:paraId="0183720D" w14:textId="77777777" w:rsidR="00A60247" w:rsidRDefault="00A60247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B9C294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0815F6" w14:textId="77777777" w:rsidR="00A60247" w:rsidRDefault="00A60247" w:rsidP="00CD0211">
      <w:pPr>
        <w:spacing w:after="0" w:line="240" w:lineRule="auto"/>
      </w:pPr>
      <w:r>
        <w:separator/>
      </w:r>
    </w:p>
  </w:footnote>
  <w:footnote w:type="continuationSeparator" w:id="0">
    <w:p w14:paraId="099A5ED0" w14:textId="77777777" w:rsidR="00A60247" w:rsidRDefault="00A60247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A60247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FC835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2020-12-06T19:22:00Z</dcterms:created>
  <dcterms:modified xsi:type="dcterms:W3CDTF">2020-12-06T19:22:00Z</dcterms:modified>
</cp:coreProperties>
</file>