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F70EF" w14:textId="77777777" w:rsidR="00C245E7" w:rsidRDefault="00C245E7" w:rsidP="00C245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HARDYNGE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fl.1414)</w:t>
      </w:r>
    </w:p>
    <w:p w14:paraId="207C3461" w14:textId="77777777" w:rsidR="00C245E7" w:rsidRDefault="00C245E7" w:rsidP="00C245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Little Missenden. </w:t>
      </w:r>
    </w:p>
    <w:p w14:paraId="57F21F84" w14:textId="77777777" w:rsidR="00C245E7" w:rsidRDefault="00C245E7" w:rsidP="00C245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AFE038" w14:textId="77777777" w:rsidR="00C245E7" w:rsidRDefault="00C245E7" w:rsidP="00C245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39B94F" w14:textId="77777777" w:rsidR="00C245E7" w:rsidRDefault="00C245E7" w:rsidP="00C245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Jan.1414</w:t>
      </w:r>
      <w:r>
        <w:rPr>
          <w:rFonts w:ascii="Times New Roman" w:hAnsi="Times New Roman" w:cs="Times New Roman"/>
          <w:sz w:val="24"/>
          <w:szCs w:val="24"/>
        </w:rPr>
        <w:tab/>
        <w:t>He joined the rebellion. Captured.</w:t>
      </w:r>
    </w:p>
    <w:p w14:paraId="0D86D402" w14:textId="77777777" w:rsidR="00C245E7" w:rsidRDefault="00C245E7" w:rsidP="00C245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Early Lollards: A Survey of Popular Lollard Activity in England </w:t>
      </w:r>
    </w:p>
    <w:p w14:paraId="08800F12" w14:textId="77777777" w:rsidR="00C245E7" w:rsidRDefault="00C245E7" w:rsidP="00C245E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</w:t>
      </w:r>
    </w:p>
    <w:p w14:paraId="33CEDDD0" w14:textId="77777777" w:rsidR="00C245E7" w:rsidRDefault="00C245E7" w:rsidP="00C245E7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Department of History of the University of York, September 1475 p.391)</w:t>
      </w:r>
    </w:p>
    <w:p w14:paraId="222037DA" w14:textId="77777777" w:rsidR="00C245E7" w:rsidRDefault="00C245E7" w:rsidP="00C245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Feb.</w:t>
      </w:r>
      <w:r>
        <w:rPr>
          <w:rFonts w:ascii="Times New Roman" w:hAnsi="Times New Roman" w:cs="Times New Roman"/>
          <w:sz w:val="24"/>
          <w:szCs w:val="24"/>
        </w:rPr>
        <w:tab/>
        <w:t>He was released on bail.  (ibid.)</w:t>
      </w:r>
    </w:p>
    <w:p w14:paraId="490B5E04" w14:textId="77777777" w:rsidR="00C245E7" w:rsidRDefault="00C245E7" w:rsidP="00C245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22A5A8" w14:textId="77777777" w:rsidR="00C245E7" w:rsidRDefault="00C245E7" w:rsidP="00C245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39EE94" w14:textId="77777777" w:rsidR="00C245E7" w:rsidRDefault="00C245E7" w:rsidP="00C245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January 2022</w:t>
      </w:r>
    </w:p>
    <w:p w14:paraId="747E53B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0EF26" w14:textId="77777777" w:rsidR="00C245E7" w:rsidRDefault="00C245E7" w:rsidP="009139A6">
      <w:r>
        <w:separator/>
      </w:r>
    </w:p>
  </w:endnote>
  <w:endnote w:type="continuationSeparator" w:id="0">
    <w:p w14:paraId="02EE939F" w14:textId="77777777" w:rsidR="00C245E7" w:rsidRDefault="00C245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D4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047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2F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DAB42" w14:textId="77777777" w:rsidR="00C245E7" w:rsidRDefault="00C245E7" w:rsidP="009139A6">
      <w:r>
        <w:separator/>
      </w:r>
    </w:p>
  </w:footnote>
  <w:footnote w:type="continuationSeparator" w:id="0">
    <w:p w14:paraId="297B7B50" w14:textId="77777777" w:rsidR="00C245E7" w:rsidRDefault="00C245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687D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DB96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4F6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E7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245E7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B4B6A"/>
  <w15:chartTrackingRefBased/>
  <w15:docId w15:val="{B97AC3D1-A6AC-4EE5-839C-909A08B1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2022-01-15T20:54:00Z</dcterms:created>
  <dcterms:modified xsi:type="dcterms:W3CDTF">2022-01-15T20:54:00Z</dcterms:modified>
</cp:coreProperties>
</file>