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Bartholomew HARRY</w:t>
      </w:r>
      <w:r>
        <w:rPr>
          <w:rStyle w:val="Hyperlink"/>
          <w:u w:val="none"/>
        </w:rPr>
        <w:t xml:space="preserve">       (fl.1441)</w:t>
      </w: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3 Jan.1441</w:t>
      </w:r>
      <w:r>
        <w:rPr>
          <w:rStyle w:val="Hyperlink"/>
          <w:u w:val="none"/>
        </w:rPr>
        <w:tab/>
        <w:t xml:space="preserve">He was a witness when Edward de la </w:t>
      </w:r>
      <w:proofErr w:type="spellStart"/>
      <w:proofErr w:type="gramStart"/>
      <w:r>
        <w:rPr>
          <w:rStyle w:val="Hyperlink"/>
          <w:u w:val="none"/>
        </w:rPr>
        <w:t>Pomeray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 leased a solar and</w:t>
      </w: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</w:t>
      </w:r>
      <w:proofErr w:type="gramEnd"/>
      <w:r>
        <w:rPr>
          <w:rStyle w:val="Hyperlink"/>
          <w:u w:val="none"/>
        </w:rPr>
        <w:t xml:space="preserve"> curtilage and two parcels of land in Bridgeton Pomeroy, Devon,  to </w:t>
      </w: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Nicholas </w:t>
      </w:r>
      <w:proofErr w:type="spellStart"/>
      <w:proofErr w:type="gramStart"/>
      <w:r>
        <w:rPr>
          <w:rStyle w:val="Hyperlink"/>
          <w:u w:val="none"/>
        </w:rPr>
        <w:t>Horssyngton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and his wife, Joan(q.v.). </w:t>
      </w:r>
      <w:proofErr w:type="gramStart"/>
      <w:r>
        <w:rPr>
          <w:rStyle w:val="Hyperlink"/>
          <w:u w:val="none"/>
        </w:rPr>
        <w:t>At Berry Pomeroy.</w:t>
      </w:r>
      <w:proofErr w:type="gramEnd"/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745229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 ref.3799M-O/ET/3/55)</w:t>
      </w:r>
    </w:p>
    <w:p w:rsidR="00736AFC" w:rsidRDefault="00736AFC" w:rsidP="00736AFC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3 Jan.1441</w:t>
      </w:r>
      <w:r>
        <w:rPr>
          <w:rStyle w:val="Hyperlink"/>
          <w:u w:val="none"/>
        </w:rPr>
        <w:tab/>
        <w:t>He held land in Bridgeton Pomeroy, Devon.</w:t>
      </w:r>
    </w:p>
    <w:p w:rsidR="00736AFC" w:rsidRDefault="00736AFC" w:rsidP="00736AFC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8" w:history="1">
        <w:r w:rsidRPr="00745229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 ref.3799M-O/ET/3/55)</w:t>
      </w: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8E45C1" w:rsidRDefault="008E45C1" w:rsidP="008E45C1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47068" w:rsidRDefault="008E45C1" w:rsidP="008E45C1">
      <w:pPr>
        <w:pStyle w:val="NoSpacing"/>
        <w:rPr>
          <w:rStyle w:val="Hyperlink"/>
          <w:u w:val="none"/>
        </w:rPr>
      </w:pPr>
      <w:r>
        <w:rPr>
          <w:rStyle w:val="Hyperlink"/>
          <w:u w:val="none"/>
        </w:rPr>
        <w:t>3 March 2015</w:t>
      </w:r>
    </w:p>
    <w:p w:rsidR="00736AFC" w:rsidRPr="00C009D8" w:rsidRDefault="00736AFC" w:rsidP="008E45C1">
      <w:pPr>
        <w:pStyle w:val="NoSpacing"/>
      </w:pPr>
      <w:r>
        <w:rPr>
          <w:rStyle w:val="Hyperlink"/>
          <w:u w:val="none"/>
        </w:rPr>
        <w:t>11 July 2015</w:t>
      </w:r>
      <w:bookmarkStart w:id="0" w:name="_GoBack"/>
      <w:bookmarkEnd w:id="0"/>
    </w:p>
    <w:sectPr w:rsidR="00736AFC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C1" w:rsidRDefault="008E45C1" w:rsidP="00920DE3">
      <w:pPr>
        <w:spacing w:after="0" w:line="240" w:lineRule="auto"/>
      </w:pPr>
      <w:r>
        <w:separator/>
      </w:r>
    </w:p>
  </w:endnote>
  <w:endnote w:type="continuationSeparator" w:id="0">
    <w:p w:rsidR="008E45C1" w:rsidRDefault="008E45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C1" w:rsidRDefault="008E45C1" w:rsidP="00920DE3">
      <w:pPr>
        <w:spacing w:after="0" w:line="240" w:lineRule="auto"/>
      </w:pPr>
      <w:r>
        <w:separator/>
      </w:r>
    </w:p>
  </w:footnote>
  <w:footnote w:type="continuationSeparator" w:id="0">
    <w:p w:rsidR="008E45C1" w:rsidRDefault="008E45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C1"/>
    <w:rsid w:val="00120749"/>
    <w:rsid w:val="00624CAE"/>
    <w:rsid w:val="00736AFC"/>
    <w:rsid w:val="008E45C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E45C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E45C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y.nationalarchive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2015-03-06T20:33:00Z</dcterms:created>
  <dcterms:modified xsi:type="dcterms:W3CDTF">2015-07-11T09:32:00Z</dcterms:modified>
</cp:coreProperties>
</file>