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50A" w:rsidRDefault="002A250A" w:rsidP="002A250A">
      <w:pPr>
        <w:pStyle w:val="NoSpacing"/>
      </w:pPr>
      <w:r>
        <w:rPr>
          <w:u w:val="single"/>
        </w:rPr>
        <w:t>John HARRYES</w:t>
      </w:r>
      <w:r>
        <w:t xml:space="preserve">       (fl.1469)</w:t>
      </w:r>
    </w:p>
    <w:p w:rsidR="002A250A" w:rsidRDefault="002A250A" w:rsidP="002A250A">
      <w:pPr>
        <w:pStyle w:val="NoSpacing"/>
      </w:pPr>
      <w:r>
        <w:t>of Northampton.  Baker.</w:t>
      </w:r>
    </w:p>
    <w:p w:rsidR="002A250A" w:rsidRDefault="002A250A" w:rsidP="002A250A">
      <w:pPr>
        <w:pStyle w:val="NoSpacing"/>
      </w:pPr>
    </w:p>
    <w:p w:rsidR="002A250A" w:rsidRDefault="002A250A" w:rsidP="002A250A">
      <w:pPr>
        <w:pStyle w:val="NoSpacing"/>
      </w:pPr>
    </w:p>
    <w:p w:rsidR="002A250A" w:rsidRDefault="002A250A" w:rsidP="002A250A">
      <w:pPr>
        <w:pStyle w:val="NoSpacing"/>
      </w:pPr>
      <w:r>
        <w:t xml:space="preserve">      Sep.1469</w:t>
      </w:r>
      <w:r>
        <w:tab/>
        <w:t>He made his Will.</w:t>
      </w:r>
    </w:p>
    <w:p w:rsidR="002A250A" w:rsidRDefault="002A250A" w:rsidP="002A250A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7443EC">
          <w:rPr>
            <w:rStyle w:val="Hyperlink"/>
          </w:rPr>
          <w:t>http://www.nationalarchives.gov.uk/documentsonline ref. PROB 11/5</w:t>
        </w:r>
      </w:hyperlink>
      <w:r w:rsidRPr="003A6B60">
        <w:t>)</w:t>
      </w:r>
    </w:p>
    <w:p w:rsidR="002A250A" w:rsidRDefault="002A250A" w:rsidP="002A250A">
      <w:pPr>
        <w:pStyle w:val="NoSpacing"/>
      </w:pPr>
    </w:p>
    <w:p w:rsidR="002A250A" w:rsidRDefault="002A250A" w:rsidP="002A250A">
      <w:pPr>
        <w:pStyle w:val="NoSpacing"/>
      </w:pPr>
    </w:p>
    <w:p w:rsidR="00BA4020" w:rsidRPr="00186E49" w:rsidRDefault="002A250A" w:rsidP="002A250A">
      <w:pPr>
        <w:pStyle w:val="NoSpacing"/>
      </w:pPr>
      <w:r>
        <w:t>2 February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50A" w:rsidRDefault="002A250A" w:rsidP="00552EBA">
      <w:r>
        <w:separator/>
      </w:r>
    </w:p>
  </w:endnote>
  <w:endnote w:type="continuationSeparator" w:id="0">
    <w:p w:rsidR="002A250A" w:rsidRDefault="002A250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A250A">
      <w:rPr>
        <w:noProof/>
      </w:rPr>
      <w:t>07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50A" w:rsidRDefault="002A250A" w:rsidP="00552EBA">
      <w:r>
        <w:separator/>
      </w:r>
    </w:p>
  </w:footnote>
  <w:footnote w:type="continuationSeparator" w:id="0">
    <w:p w:rsidR="002A250A" w:rsidRDefault="002A250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A250A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2013-02-07T20:48:00Z</dcterms:created>
  <dcterms:modified xsi:type="dcterms:W3CDTF">2013-02-07T20:48:00Z</dcterms:modified>
</cp:coreProperties>
</file>