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6C" w:rsidRDefault="004F266C" w:rsidP="004F266C">
      <w:pPr>
        <w:pStyle w:val="NoSpacing"/>
        <w:ind w:left="1440" w:hanging="1440"/>
      </w:pPr>
      <w:r>
        <w:rPr>
          <w:u w:val="single"/>
        </w:rPr>
        <w:t>Richard HARYSON</w:t>
      </w:r>
      <w:r>
        <w:t xml:space="preserve">      (fl.1480-1)</w:t>
      </w:r>
    </w:p>
    <w:p w:rsidR="004F266C" w:rsidRDefault="004F266C" w:rsidP="004F266C">
      <w:pPr>
        <w:pStyle w:val="NoSpacing"/>
        <w:ind w:left="1440" w:hanging="1440"/>
      </w:pPr>
      <w:proofErr w:type="gramStart"/>
      <w:r>
        <w:t>of</w:t>
      </w:r>
      <w:proofErr w:type="gramEnd"/>
      <w:r>
        <w:t xml:space="preserve"> Stratford upon Avon.</w:t>
      </w:r>
    </w:p>
    <w:p w:rsidR="004F266C" w:rsidRDefault="004F266C" w:rsidP="004F266C">
      <w:pPr>
        <w:pStyle w:val="NoSpacing"/>
        <w:ind w:left="1440" w:hanging="1440"/>
      </w:pPr>
    </w:p>
    <w:p w:rsidR="004F266C" w:rsidRDefault="004F266C" w:rsidP="004F266C">
      <w:pPr>
        <w:pStyle w:val="NoSpacing"/>
        <w:ind w:left="1440" w:hanging="1440"/>
      </w:pPr>
    </w:p>
    <w:p w:rsidR="004F266C" w:rsidRDefault="004F266C" w:rsidP="004F266C">
      <w:pPr>
        <w:pStyle w:val="NoSpacing"/>
        <w:ind w:left="1440" w:hanging="1440"/>
      </w:pPr>
      <w:r>
        <w:t xml:space="preserve">        1480-1</w:t>
      </w:r>
      <w:r>
        <w:tab/>
        <w:t xml:space="preserve">He rented a tenement in the </w:t>
      </w:r>
      <w:proofErr w:type="gramStart"/>
      <w:r>
        <w:t>Swine  Street</w:t>
      </w:r>
      <w:proofErr w:type="gramEnd"/>
      <w:r>
        <w:t>/ Rother Street/ Green Hull Street area from the Gild of the Holy Cross.  (</w:t>
      </w:r>
      <w:hyperlink r:id="rId7" w:history="1">
        <w:r w:rsidRPr="009D0237">
          <w:rPr>
            <w:rStyle w:val="Hyperlink"/>
          </w:rPr>
          <w:t>www.discovery.nationalarchives.gov.uk</w:t>
        </w:r>
      </w:hyperlink>
      <w:r>
        <w:t xml:space="preserve">  </w:t>
      </w:r>
      <w:proofErr w:type="spellStart"/>
      <w:r>
        <w:t>ref.BRT</w:t>
      </w:r>
      <w:proofErr w:type="spellEnd"/>
      <w:r>
        <w:t xml:space="preserve"> 1/3/139)</w:t>
      </w:r>
    </w:p>
    <w:p w:rsidR="004F266C" w:rsidRDefault="004F266C" w:rsidP="004F266C">
      <w:pPr>
        <w:pStyle w:val="NoSpacing"/>
        <w:ind w:left="1440" w:hanging="1440"/>
      </w:pPr>
    </w:p>
    <w:p w:rsidR="004F266C" w:rsidRDefault="004F266C" w:rsidP="004F266C">
      <w:pPr>
        <w:pStyle w:val="NoSpacing"/>
        <w:ind w:left="1440" w:hanging="1440"/>
      </w:pPr>
    </w:p>
    <w:p w:rsidR="004F266C" w:rsidRPr="001C446C" w:rsidRDefault="004F266C" w:rsidP="004F266C">
      <w:pPr>
        <w:pStyle w:val="NoSpacing"/>
        <w:ind w:left="1440" w:hanging="1440"/>
      </w:pPr>
      <w:r>
        <w:t>14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66C" w:rsidRDefault="004F266C" w:rsidP="00920DE3">
      <w:pPr>
        <w:spacing w:after="0" w:line="240" w:lineRule="auto"/>
      </w:pPr>
      <w:r>
        <w:separator/>
      </w:r>
    </w:p>
  </w:endnote>
  <w:endnote w:type="continuationSeparator" w:id="0">
    <w:p w:rsidR="004F266C" w:rsidRDefault="004F26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66C" w:rsidRDefault="004F266C" w:rsidP="00920DE3">
      <w:pPr>
        <w:spacing w:after="0" w:line="240" w:lineRule="auto"/>
      </w:pPr>
      <w:r>
        <w:separator/>
      </w:r>
    </w:p>
  </w:footnote>
  <w:footnote w:type="continuationSeparator" w:id="0">
    <w:p w:rsidR="004F266C" w:rsidRDefault="004F26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6C"/>
    <w:rsid w:val="00120749"/>
    <w:rsid w:val="004F266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6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2015-04-18T21:17:00Z</dcterms:created>
  <dcterms:modified xsi:type="dcterms:W3CDTF">2015-04-18T21:18:00Z</dcterms:modified>
</cp:coreProperties>
</file>