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HASSARD</w:t>
      </w:r>
      <w:r>
        <w:rPr>
          <w:rFonts w:ascii="Times New Roman" w:hAnsi="Times New Roman" w:cs="Times New Roman"/>
          <w:sz w:val="24"/>
          <w:szCs w:val="24"/>
        </w:rPr>
        <w:t xml:space="preserve">      (fl.1469)</w:t>
      </w: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 of St.Botolph’s Church, diocese of Rochester. Priest.</w:t>
      </w: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May1469</w:t>
      </w:r>
      <w:r>
        <w:rPr>
          <w:rFonts w:ascii="Times New Roman" w:hAnsi="Times New Roman" w:cs="Times New Roman"/>
          <w:sz w:val="24"/>
          <w:szCs w:val="24"/>
        </w:rPr>
        <w:tab/>
        <w:t xml:space="preserve">He requested a licence and faculty to study and lecture in a permitted </w:t>
      </w: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faculty in any stadium generale for seven years, take a degree in that </w:t>
      </w: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faculty and receive the fruits of that church in the meantime.</w:t>
      </w:r>
    </w:p>
    <w:p w:rsidR="00767210" w:rsidRDefault="00767210" w:rsidP="0076721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p.36)</w:t>
      </w: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210" w:rsidRDefault="00767210" w:rsidP="00767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10" w:rsidRDefault="00767210" w:rsidP="00564E3C">
      <w:pPr>
        <w:spacing w:after="0" w:line="240" w:lineRule="auto"/>
      </w:pPr>
      <w:r>
        <w:separator/>
      </w:r>
    </w:p>
  </w:endnote>
  <w:endnote w:type="continuationSeparator" w:id="0">
    <w:p w:rsidR="00767210" w:rsidRDefault="0076721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67210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10" w:rsidRDefault="00767210" w:rsidP="00564E3C">
      <w:pPr>
        <w:spacing w:after="0" w:line="240" w:lineRule="auto"/>
      </w:pPr>
      <w:r>
        <w:separator/>
      </w:r>
    </w:p>
  </w:footnote>
  <w:footnote w:type="continuationSeparator" w:id="0">
    <w:p w:rsidR="00767210" w:rsidRDefault="0076721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10"/>
    <w:rsid w:val="00372DC6"/>
    <w:rsid w:val="00564E3C"/>
    <w:rsid w:val="0064591D"/>
    <w:rsid w:val="0076721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4451-87B8-498C-9707-CF5743C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2016-02-12T20:07:00Z</dcterms:created>
  <dcterms:modified xsi:type="dcterms:W3CDTF">2016-02-12T20:07:00Z</dcterms:modified>
</cp:coreProperties>
</file>