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88" w:rsidRDefault="00232788" w:rsidP="00232788">
      <w:pPr>
        <w:pStyle w:val="NoSpacing"/>
      </w:pPr>
      <w:r>
        <w:rPr>
          <w:u w:val="single"/>
        </w:rPr>
        <w:t>William HAUKYN</w:t>
      </w:r>
      <w:r>
        <w:t xml:space="preserve">     (fl.1405-9)</w:t>
      </w:r>
    </w:p>
    <w:p w:rsidR="00232788" w:rsidRDefault="00232788" w:rsidP="00232788">
      <w:pPr>
        <w:pStyle w:val="NoSpacing"/>
      </w:pPr>
      <w:r>
        <w:t>Rector of Cheddington.</w:t>
      </w:r>
    </w:p>
    <w:p w:rsidR="00232788" w:rsidRDefault="00232788" w:rsidP="00232788">
      <w:pPr>
        <w:pStyle w:val="NoSpacing"/>
      </w:pPr>
    </w:p>
    <w:p w:rsidR="00232788" w:rsidRDefault="00232788" w:rsidP="00232788">
      <w:pPr>
        <w:pStyle w:val="NoSpacing"/>
      </w:pPr>
    </w:p>
    <w:p w:rsidR="00232788" w:rsidRDefault="00232788" w:rsidP="00232788">
      <w:pPr>
        <w:pStyle w:val="NoSpacing"/>
      </w:pPr>
      <w:r>
        <w:t>16 Nov.1405</w:t>
      </w:r>
      <w:r>
        <w:tab/>
        <w:t>He was instituted Rector of Challacombe, in exchange with John Neve(q.v.).</w:t>
      </w:r>
    </w:p>
    <w:p w:rsidR="00232788" w:rsidRDefault="00232788" w:rsidP="00232788">
      <w:pPr>
        <w:pStyle w:val="NoSpacing"/>
      </w:pPr>
      <w:r>
        <w:tab/>
      </w:r>
      <w:r>
        <w:tab/>
        <w:t>(Stafford Register p.153)</w:t>
      </w:r>
    </w:p>
    <w:p w:rsidR="00232788" w:rsidRPr="009973B2" w:rsidRDefault="00232788" w:rsidP="00232788">
      <w:pPr>
        <w:pStyle w:val="NoSpacing"/>
      </w:pPr>
      <w:r>
        <w:t xml:space="preserve">     Jun.</w:t>
      </w:r>
      <w:r>
        <w:tab/>
        <w:t>1409</w:t>
      </w:r>
      <w:r>
        <w:tab/>
        <w:t>He exchanged with John Gruys, Vicar of Haselbury(q.v.).  (ibid.)</w:t>
      </w:r>
    </w:p>
    <w:p w:rsidR="00232788" w:rsidRDefault="00232788" w:rsidP="00232788">
      <w:pPr>
        <w:pStyle w:val="NoSpacing"/>
      </w:pPr>
    </w:p>
    <w:p w:rsidR="00232788" w:rsidRDefault="00232788" w:rsidP="00232788">
      <w:pPr>
        <w:pStyle w:val="NoSpacing"/>
      </w:pPr>
    </w:p>
    <w:p w:rsidR="00232788" w:rsidRDefault="00232788" w:rsidP="00232788">
      <w:pPr>
        <w:pStyle w:val="NoSpacing"/>
      </w:pPr>
      <w:r>
        <w:t>19 January 2013</w:t>
      </w:r>
    </w:p>
    <w:p w:rsidR="00BA4020" w:rsidRPr="00186E49" w:rsidRDefault="0023278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88" w:rsidRDefault="00232788" w:rsidP="00552EBA">
      <w:r>
        <w:separator/>
      </w:r>
    </w:p>
  </w:endnote>
  <w:endnote w:type="continuationSeparator" w:id="0">
    <w:p w:rsidR="00232788" w:rsidRDefault="0023278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32788">
      <w:rPr>
        <w:noProof/>
      </w:rPr>
      <w:t>21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88" w:rsidRDefault="00232788" w:rsidP="00552EBA">
      <w:r>
        <w:separator/>
      </w:r>
    </w:p>
  </w:footnote>
  <w:footnote w:type="continuationSeparator" w:id="0">
    <w:p w:rsidR="00232788" w:rsidRDefault="0023278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32788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2013-01-21T19:42:00Z</dcterms:created>
  <dcterms:modified xsi:type="dcterms:W3CDTF">2013-01-21T19:43:00Z</dcterms:modified>
</cp:coreProperties>
</file>