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5206A" w14:textId="6A068D9B" w:rsidR="006B2F86" w:rsidRDefault="007E0E45" w:rsidP="00E71FC3">
      <w:pPr>
        <w:pStyle w:val="NoSpacing"/>
      </w:pPr>
      <w:r>
        <w:rPr>
          <w:u w:val="single"/>
        </w:rPr>
        <w:t>Martin HAUTE (</w:t>
      </w:r>
      <w:proofErr w:type="gramStart"/>
      <w:r>
        <w:rPr>
          <w:u w:val="single"/>
        </w:rPr>
        <w:t>HAWTE)</w:t>
      </w:r>
      <w:r>
        <w:t xml:space="preserve">   </w:t>
      </w:r>
      <w:proofErr w:type="gramEnd"/>
      <w:r>
        <w:t xml:space="preserve">   (fl.1466-93)</w:t>
      </w:r>
    </w:p>
    <w:p w14:paraId="18736F9E" w14:textId="2DA0924C" w:rsidR="007E0E45" w:rsidRDefault="007E0E45" w:rsidP="00E71FC3">
      <w:pPr>
        <w:pStyle w:val="NoSpacing"/>
      </w:pPr>
      <w:r>
        <w:t>Receiver of Elizabeth Woodville.</w:t>
      </w:r>
    </w:p>
    <w:p w14:paraId="041942F5" w14:textId="582A6035" w:rsidR="007E0E45" w:rsidRDefault="007E0E45" w:rsidP="00E71FC3">
      <w:pPr>
        <w:pStyle w:val="NoSpacing"/>
      </w:pPr>
    </w:p>
    <w:p w14:paraId="6CB9BBB9" w14:textId="2C63ACAF" w:rsidR="007E0E45" w:rsidRDefault="007E0E45" w:rsidP="00E71FC3">
      <w:pPr>
        <w:pStyle w:val="NoSpacing"/>
      </w:pPr>
    </w:p>
    <w:p w14:paraId="06E46E73" w14:textId="0AE8064E" w:rsidR="007E0E45" w:rsidRDefault="007E0E45" w:rsidP="00E71FC3">
      <w:pPr>
        <w:pStyle w:val="NoSpacing"/>
      </w:pPr>
      <w:r>
        <w:t>Son of Nicholas Haute, and nephew of the William Haute who married, in 1429, Joan,</w:t>
      </w:r>
    </w:p>
    <w:p w14:paraId="02468AEC" w14:textId="52F0FF2D" w:rsidR="007E0E45" w:rsidRDefault="007E0E45" w:rsidP="00E71FC3">
      <w:pPr>
        <w:pStyle w:val="NoSpacing"/>
      </w:pPr>
      <w:r>
        <w:t>daughter of Richard Woodville of Maidstone, Kent. [She was his second wife].</w:t>
      </w:r>
    </w:p>
    <w:p w14:paraId="027A514B" w14:textId="2E3BA8B7" w:rsidR="007E0E45" w:rsidRDefault="007E0E45" w:rsidP="00E71FC3">
      <w:pPr>
        <w:pStyle w:val="NoSpacing"/>
      </w:pPr>
      <w:r>
        <w:t>(Online Dictionary of National Biography under “Haute Family”).</w:t>
      </w:r>
    </w:p>
    <w:p w14:paraId="039AC2E9" w14:textId="782F203B" w:rsidR="007E0E45" w:rsidRDefault="007E0E45" w:rsidP="00E71FC3">
      <w:pPr>
        <w:pStyle w:val="NoSpacing"/>
      </w:pPr>
      <w:r>
        <w:t>He had a son, James.  (ibid.)</w:t>
      </w:r>
    </w:p>
    <w:p w14:paraId="42F482BA" w14:textId="3947E6D2" w:rsidR="007E0E45" w:rsidRDefault="007E0E45" w:rsidP="00E71FC3">
      <w:pPr>
        <w:pStyle w:val="NoSpacing"/>
      </w:pPr>
    </w:p>
    <w:p w14:paraId="166EEA8C" w14:textId="3828B1AF" w:rsidR="007E0E45" w:rsidRDefault="007E0E45" w:rsidP="00E71FC3">
      <w:pPr>
        <w:pStyle w:val="NoSpacing"/>
      </w:pPr>
    </w:p>
    <w:p w14:paraId="0C356297" w14:textId="7DBC5E7D" w:rsidR="007E0E45" w:rsidRDefault="007E0E45" w:rsidP="00E71FC3">
      <w:pPr>
        <w:pStyle w:val="NoSpacing"/>
      </w:pPr>
      <w:r>
        <w:t xml:space="preserve">       1466-83</w:t>
      </w:r>
      <w:r>
        <w:tab/>
        <w:t>He was a yeoman of the King’s Household and receiver of Elizabeth</w:t>
      </w:r>
    </w:p>
    <w:p w14:paraId="3E81D506" w14:textId="41C438E4" w:rsidR="007E0E45" w:rsidRDefault="007E0E45" w:rsidP="00E71FC3">
      <w:pPr>
        <w:pStyle w:val="NoSpacing"/>
      </w:pPr>
      <w:r>
        <w:tab/>
      </w:r>
      <w:r>
        <w:tab/>
        <w:t>Woodville’s Northamptonshire properties.  (ibid.)</w:t>
      </w:r>
    </w:p>
    <w:p w14:paraId="1FC75673" w14:textId="0B948768" w:rsidR="007E0E45" w:rsidRDefault="007E0E45" w:rsidP="00E71FC3">
      <w:pPr>
        <w:pStyle w:val="NoSpacing"/>
      </w:pPr>
      <w:r>
        <w:t xml:space="preserve">  5 Feb.1477</w:t>
      </w:r>
      <w:r>
        <w:tab/>
        <w:t xml:space="preserve">He was granted a tenement in </w:t>
      </w:r>
      <w:r w:rsidR="008B336B">
        <w:t>Water Fulford, near York.</w:t>
      </w:r>
    </w:p>
    <w:p w14:paraId="5C1B5933" w14:textId="4E4D14C8" w:rsidR="008B336B" w:rsidRDefault="008B336B" w:rsidP="00E71FC3">
      <w:pPr>
        <w:pStyle w:val="NoSpacing"/>
      </w:pPr>
      <w:r>
        <w:tab/>
      </w:r>
      <w:r>
        <w:tab/>
        <w:t>(C.P.R. 1476-85 p.13)</w:t>
      </w:r>
    </w:p>
    <w:p w14:paraId="457AB9DF" w14:textId="463BC695" w:rsidR="008B336B" w:rsidRDefault="008B336B" w:rsidP="008B336B">
      <w:pPr>
        <w:pStyle w:val="NoSpacing"/>
        <w:ind w:left="1440" w:hanging="720"/>
      </w:pPr>
      <w:r>
        <w:t>1483</w:t>
      </w:r>
      <w:r>
        <w:tab/>
        <w:t xml:space="preserve">As receiver of Elizabeth Woodville’s Northamptonshire lands, he delivered £46 7s to Sir John </w:t>
      </w:r>
      <w:proofErr w:type="spellStart"/>
      <w:r>
        <w:t>Elryngton</w:t>
      </w:r>
      <w:proofErr w:type="spellEnd"/>
      <w:r>
        <w:t>(q.v.) at Coventry for the expenses of the royal household. (Ricardian XXIX p.81 note 141). This was by command of</w:t>
      </w:r>
    </w:p>
    <w:p w14:paraId="7E3E1991" w14:textId="1B7A6479" w:rsidR="008B336B" w:rsidRDefault="008B336B" w:rsidP="008B336B">
      <w:pPr>
        <w:pStyle w:val="NoSpacing"/>
        <w:ind w:left="1440" w:hanging="720"/>
      </w:pPr>
      <w:r>
        <w:tab/>
        <w:t xml:space="preserve">Richard III – see Harl.433 </w:t>
      </w:r>
      <w:proofErr w:type="spellStart"/>
      <w:proofErr w:type="gramStart"/>
      <w:r>
        <w:t>vol.II</w:t>
      </w:r>
      <w:proofErr w:type="spellEnd"/>
      <w:proofErr w:type="gramEnd"/>
      <w:r>
        <w:t xml:space="preserve"> p.9)</w:t>
      </w:r>
    </w:p>
    <w:p w14:paraId="416D2DB4" w14:textId="1CFEF785" w:rsidR="008B336B" w:rsidRDefault="008B336B" w:rsidP="008B336B">
      <w:pPr>
        <w:pStyle w:val="NoSpacing"/>
      </w:pPr>
      <w:r>
        <w:t>19 Aug.</w:t>
      </w:r>
      <w:r>
        <w:tab/>
        <w:t>The auditors of the lands of Elizabeth Woodville in Northamptonshire were</w:t>
      </w:r>
    </w:p>
    <w:p w14:paraId="7C6A5CB7" w14:textId="059CC00F" w:rsidR="008B336B" w:rsidRDefault="008B336B" w:rsidP="008B336B">
      <w:pPr>
        <w:pStyle w:val="NoSpacing"/>
      </w:pPr>
      <w:r>
        <w:tab/>
      </w:r>
      <w:r>
        <w:tab/>
        <w:t xml:space="preserve">instructed to give him an allowance in the </w:t>
      </w:r>
      <w:r w:rsidR="00C53438">
        <w:t>next account he paid.</w:t>
      </w:r>
    </w:p>
    <w:p w14:paraId="6980A2F7" w14:textId="015BCC30" w:rsidR="00C53438" w:rsidRDefault="00C53438" w:rsidP="008B336B">
      <w:pPr>
        <w:pStyle w:val="NoSpacing"/>
      </w:pPr>
      <w:r>
        <w:tab/>
      </w:r>
      <w:r>
        <w:tab/>
        <w:t xml:space="preserve">(Harl.433 </w:t>
      </w:r>
      <w:proofErr w:type="spellStart"/>
      <w:proofErr w:type="gramStart"/>
      <w:r>
        <w:t>vol.II</w:t>
      </w:r>
      <w:proofErr w:type="spellEnd"/>
      <w:proofErr w:type="gramEnd"/>
      <w:r>
        <w:t xml:space="preserve"> p.9)</w:t>
      </w:r>
    </w:p>
    <w:p w14:paraId="548D27E3" w14:textId="08C7A51A" w:rsidR="00C53438" w:rsidRDefault="00C53438" w:rsidP="008B336B">
      <w:pPr>
        <w:pStyle w:val="NoSpacing"/>
      </w:pPr>
      <w:r>
        <w:t>20 Dec.</w:t>
      </w:r>
      <w:r>
        <w:tab/>
        <w:t>He was described as “One of the receivers of Northamptonshire” when a</w:t>
      </w:r>
    </w:p>
    <w:p w14:paraId="6E157FBA" w14:textId="05EEEE4C" w:rsidR="00C53438" w:rsidRDefault="00C53438" w:rsidP="008B336B">
      <w:pPr>
        <w:pStyle w:val="NoSpacing"/>
      </w:pPr>
      <w:r>
        <w:tab/>
      </w:r>
      <w:r>
        <w:tab/>
        <w:t>receipt was issued for the £53 he had delivered that day to Edmund</w:t>
      </w:r>
    </w:p>
    <w:p w14:paraId="3A389747" w14:textId="3E4A610B" w:rsidR="00C53438" w:rsidRDefault="00C53438" w:rsidP="008B336B">
      <w:pPr>
        <w:pStyle w:val="NoSpacing"/>
      </w:pPr>
      <w:r>
        <w:tab/>
      </w:r>
      <w:r>
        <w:tab/>
        <w:t>Chadderton.   (ibid.p.65)</w:t>
      </w:r>
    </w:p>
    <w:p w14:paraId="4679C36E" w14:textId="5789D57C" w:rsidR="00C53438" w:rsidRDefault="00C53438" w:rsidP="008B336B">
      <w:pPr>
        <w:pStyle w:val="NoSpacing"/>
      </w:pPr>
      <w:r>
        <w:t xml:space="preserve">  6 Jan.</w:t>
      </w:r>
      <w:r>
        <w:tab/>
        <w:t>1484</w:t>
      </w:r>
      <w:r>
        <w:tab/>
        <w:t>He was one of those who were issued with a reminder that he had to pay</w:t>
      </w:r>
    </w:p>
    <w:p w14:paraId="5DCFECF5" w14:textId="18CFBF6A" w:rsidR="00C53438" w:rsidRDefault="00C53438" w:rsidP="008B336B">
      <w:pPr>
        <w:pStyle w:val="NoSpacing"/>
      </w:pPr>
      <w:r>
        <w:tab/>
      </w:r>
      <w:r>
        <w:tab/>
        <w:t>all money due to the Crown by reason of his being Receiver of Elizabeth</w:t>
      </w:r>
    </w:p>
    <w:p w14:paraId="74EEF47C" w14:textId="5543EA75" w:rsidR="00C53438" w:rsidRDefault="00C53438" w:rsidP="008B336B">
      <w:pPr>
        <w:pStyle w:val="NoSpacing"/>
      </w:pPr>
      <w:r>
        <w:tab/>
      </w:r>
      <w:r>
        <w:tab/>
        <w:t>Woodville.   (ibid.p.71)</w:t>
      </w:r>
    </w:p>
    <w:p w14:paraId="4F4DADD3" w14:textId="19ED69B2" w:rsidR="007E0E45" w:rsidRDefault="007E0E45" w:rsidP="00E71FC3">
      <w:pPr>
        <w:pStyle w:val="NoSpacing"/>
      </w:pPr>
      <w:r>
        <w:t xml:space="preserve">   in</w:t>
      </w:r>
      <w:r>
        <w:tab/>
        <w:t>1493</w:t>
      </w:r>
      <w:r>
        <w:tab/>
        <w:t>He was a servitor and usher of the Chamber to Elizabeth of York.</w:t>
      </w:r>
    </w:p>
    <w:p w14:paraId="19957C14" w14:textId="6F576244" w:rsidR="007E0E45" w:rsidRDefault="007E0E45" w:rsidP="007E0E45">
      <w:pPr>
        <w:pStyle w:val="NoSpacing"/>
      </w:pPr>
      <w:r>
        <w:tab/>
      </w:r>
      <w:r>
        <w:tab/>
      </w:r>
      <w:r>
        <w:t>(Online Dictionary of National Biography).</w:t>
      </w:r>
    </w:p>
    <w:p w14:paraId="0661ACF0" w14:textId="6C342BC2" w:rsidR="002779F1" w:rsidRDefault="002779F1" w:rsidP="007E0E45">
      <w:pPr>
        <w:pStyle w:val="NoSpacing"/>
      </w:pPr>
    </w:p>
    <w:p w14:paraId="287F90A3" w14:textId="40DC8B11" w:rsidR="002779F1" w:rsidRDefault="002779F1" w:rsidP="007E0E45">
      <w:pPr>
        <w:pStyle w:val="NoSpacing"/>
      </w:pPr>
    </w:p>
    <w:p w14:paraId="67CFDA73" w14:textId="0CB7E899" w:rsidR="002779F1" w:rsidRDefault="002779F1" w:rsidP="007E0E45">
      <w:pPr>
        <w:pStyle w:val="NoSpacing"/>
      </w:pPr>
      <w:r>
        <w:t>1 July 2019</w:t>
      </w:r>
      <w:bookmarkStart w:id="0" w:name="_GoBack"/>
      <w:bookmarkEnd w:id="0"/>
    </w:p>
    <w:p w14:paraId="43FC89B6" w14:textId="7607E578" w:rsidR="007E0E45" w:rsidRPr="007E0E45" w:rsidRDefault="007E0E45" w:rsidP="00E71FC3">
      <w:pPr>
        <w:pStyle w:val="NoSpacing"/>
      </w:pPr>
    </w:p>
    <w:sectPr w:rsidR="007E0E45" w:rsidRPr="007E0E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A6C2" w14:textId="77777777" w:rsidR="007E0E45" w:rsidRDefault="007E0E45" w:rsidP="00E71FC3">
      <w:pPr>
        <w:spacing w:after="0" w:line="240" w:lineRule="auto"/>
      </w:pPr>
      <w:r>
        <w:separator/>
      </w:r>
    </w:p>
  </w:endnote>
  <w:endnote w:type="continuationSeparator" w:id="0">
    <w:p w14:paraId="3AEC95FD" w14:textId="77777777" w:rsidR="007E0E45" w:rsidRDefault="007E0E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8B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958F9" w14:textId="77777777" w:rsidR="007E0E45" w:rsidRDefault="007E0E45" w:rsidP="00E71FC3">
      <w:pPr>
        <w:spacing w:after="0" w:line="240" w:lineRule="auto"/>
      </w:pPr>
      <w:r>
        <w:separator/>
      </w:r>
    </w:p>
  </w:footnote>
  <w:footnote w:type="continuationSeparator" w:id="0">
    <w:p w14:paraId="31F226AD" w14:textId="77777777" w:rsidR="007E0E45" w:rsidRDefault="007E0E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45"/>
    <w:rsid w:val="001A7C09"/>
    <w:rsid w:val="002779F1"/>
    <w:rsid w:val="00577BD5"/>
    <w:rsid w:val="00656CBA"/>
    <w:rsid w:val="006A1F77"/>
    <w:rsid w:val="00733BE7"/>
    <w:rsid w:val="007E0E45"/>
    <w:rsid w:val="00886845"/>
    <w:rsid w:val="008B336B"/>
    <w:rsid w:val="00AB52E8"/>
    <w:rsid w:val="00B16D3F"/>
    <w:rsid w:val="00BB41AC"/>
    <w:rsid w:val="00C5343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E9F5"/>
  <w15:chartTrackingRefBased/>
  <w15:docId w15:val="{4A798FCE-525E-4F4F-B159-E9FACC8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cp:lastPrinted>2019-07-01T09:09:00Z</cp:lastPrinted>
  <dcterms:created xsi:type="dcterms:W3CDTF">2019-07-01T08:30:00Z</dcterms:created>
  <dcterms:modified xsi:type="dcterms:W3CDTF">2019-07-01T09:11:00Z</dcterms:modified>
</cp:coreProperties>
</file>