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044B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F1B">
        <w:rPr>
          <w:rFonts w:ascii="Times New Roman" w:hAnsi="Times New Roman" w:cs="Times New Roman"/>
          <w:sz w:val="24"/>
          <w:szCs w:val="24"/>
          <w:u w:val="single"/>
        </w:rPr>
        <w:t>Thomas HUTTON</w:t>
      </w:r>
      <w:r w:rsidRPr="00191F1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1F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91F1B">
        <w:rPr>
          <w:rFonts w:ascii="Times New Roman" w:hAnsi="Times New Roman" w:cs="Times New Roman"/>
          <w:sz w:val="24"/>
          <w:szCs w:val="24"/>
        </w:rPr>
        <w:t>fl.1495)</w:t>
      </w:r>
    </w:p>
    <w:p w14:paraId="2C447F49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F1B">
        <w:rPr>
          <w:rFonts w:ascii="Times New Roman" w:hAnsi="Times New Roman" w:cs="Times New Roman"/>
          <w:sz w:val="24"/>
          <w:szCs w:val="24"/>
        </w:rPr>
        <w:t>of Burton. Acolyte.</w:t>
      </w:r>
    </w:p>
    <w:p w14:paraId="5AD3E0FE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6B6970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89625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F1B">
        <w:rPr>
          <w:rFonts w:ascii="Times New Roman" w:hAnsi="Times New Roman" w:cs="Times New Roman"/>
          <w:sz w:val="24"/>
          <w:szCs w:val="24"/>
        </w:rPr>
        <w:t>24 Aug.1495</w:t>
      </w:r>
      <w:r w:rsidRPr="00191F1B">
        <w:rPr>
          <w:rFonts w:ascii="Times New Roman" w:hAnsi="Times New Roman" w:cs="Times New Roman"/>
          <w:sz w:val="24"/>
          <w:szCs w:val="24"/>
        </w:rPr>
        <w:tab/>
        <w:t>He was granted letters dimissory.</w:t>
      </w:r>
    </w:p>
    <w:p w14:paraId="00650CF2" w14:textId="77777777" w:rsidR="00191F1B" w:rsidRPr="00191F1B" w:rsidRDefault="00191F1B" w:rsidP="00191F1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91F1B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191F1B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191F1B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191F1B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191F1B">
        <w:rPr>
          <w:rFonts w:ascii="Times New Roman" w:hAnsi="Times New Roman" w:cs="Times New Roman"/>
          <w:sz w:val="24"/>
          <w:szCs w:val="24"/>
        </w:rPr>
        <w:t>, pub. The Canterbury and York Society, 1974, p.83)</w:t>
      </w:r>
    </w:p>
    <w:p w14:paraId="3FAE4B00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0037D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29505" w14:textId="77777777" w:rsidR="00191F1B" w:rsidRPr="00191F1B" w:rsidRDefault="00191F1B" w:rsidP="00191F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1F1B">
        <w:rPr>
          <w:rFonts w:ascii="Times New Roman" w:hAnsi="Times New Roman" w:cs="Times New Roman"/>
          <w:sz w:val="24"/>
          <w:szCs w:val="24"/>
        </w:rPr>
        <w:t>11 September 2021</w:t>
      </w:r>
    </w:p>
    <w:p w14:paraId="5C720809" w14:textId="77777777" w:rsidR="00BA00AB" w:rsidRPr="00191F1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91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E22A" w14:textId="77777777" w:rsidR="00191F1B" w:rsidRDefault="00191F1B" w:rsidP="009139A6">
      <w:r>
        <w:separator/>
      </w:r>
    </w:p>
  </w:endnote>
  <w:endnote w:type="continuationSeparator" w:id="0">
    <w:p w14:paraId="07E991D1" w14:textId="77777777" w:rsidR="00191F1B" w:rsidRDefault="00191F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13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473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F6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2C7F" w14:textId="77777777" w:rsidR="00191F1B" w:rsidRDefault="00191F1B" w:rsidP="009139A6">
      <w:r>
        <w:separator/>
      </w:r>
    </w:p>
  </w:footnote>
  <w:footnote w:type="continuationSeparator" w:id="0">
    <w:p w14:paraId="29E4787E" w14:textId="77777777" w:rsidR="00191F1B" w:rsidRDefault="00191F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B2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A6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C3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1B"/>
    <w:rsid w:val="000666E0"/>
    <w:rsid w:val="00191F1B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D252"/>
  <w15:chartTrackingRefBased/>
  <w15:docId w15:val="{CCFCA4CE-E72D-46FA-8024-7B26655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2021-11-18T21:58:00Z</dcterms:created>
  <dcterms:modified xsi:type="dcterms:W3CDTF">2021-11-18T21:59:00Z</dcterms:modified>
</cp:coreProperties>
</file>