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D2A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228B5">
        <w:rPr>
          <w:rFonts w:ascii="Times New Roman" w:hAnsi="Times New Roman" w:cs="Times New Roman"/>
          <w:sz w:val="24"/>
          <w:szCs w:val="24"/>
          <w:u w:val="single"/>
        </w:rPr>
        <w:t>Philippa KERDESTON</w:t>
      </w:r>
      <w:r w:rsidRPr="00F228B5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F228B5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F228B5">
        <w:rPr>
          <w:rFonts w:ascii="Times New Roman" w:hAnsi="Times New Roman" w:cs="Times New Roman"/>
          <w:sz w:val="24"/>
          <w:szCs w:val="24"/>
        </w:rPr>
        <w:t>fl.1452)</w:t>
      </w:r>
    </w:p>
    <w:p w:rsidR="005F038E" w:rsidRDefault="005F038E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F038E" w:rsidRDefault="005F038E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F038E" w:rsidRPr="005F038E" w:rsidRDefault="005F038E" w:rsidP="005F038E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= Sir Thomas(q.v.)</w:t>
      </w:r>
    </w:p>
    <w:p w:rsidR="005F038E" w:rsidRPr="005F038E" w:rsidRDefault="005F038E" w:rsidP="005F038E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F038E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5F03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http://aalt.law.uh.edu/Indices/CP40Indices/CP40no758/CP40no758Pl.htm</w:t>
        </w:r>
      </w:hyperlink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)</w:t>
      </w:r>
    </w:p>
    <w:p w:rsidR="005F038E" w:rsidRPr="005F038E" w:rsidRDefault="005F038E" w:rsidP="005F038E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5F038E" w:rsidRPr="005F038E" w:rsidRDefault="005F038E" w:rsidP="005F038E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5F038E" w:rsidRPr="005F038E" w:rsidRDefault="005F038E" w:rsidP="005F038E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1450</w:t>
      </w:r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William Norwich, junior(q.v.), brought a plaint of debt against her, as</w:t>
      </w:r>
    </w:p>
    <w:p w:rsidR="00F82D2A" w:rsidRPr="00F228B5" w:rsidRDefault="005F038E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</w:r>
      <w:r w:rsidRPr="005F03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Sir Thomas’s executrix.    (ibid.)</w:t>
      </w:r>
    </w:p>
    <w:p w:rsidR="00F82D2A" w:rsidRPr="00F228B5" w:rsidRDefault="005F038E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</w:t>
      </w:r>
      <w:r w:rsidR="00F82D2A" w:rsidRPr="00F228B5">
        <w:rPr>
          <w:rFonts w:ascii="Times New Roman" w:hAnsi="Times New Roman" w:cs="Times New Roman"/>
          <w:sz w:val="24"/>
          <w:szCs w:val="24"/>
        </w:rPr>
        <w:t>May1452</w:t>
      </w:r>
      <w:r w:rsidR="00F82D2A" w:rsidRPr="00F228B5">
        <w:rPr>
          <w:rFonts w:ascii="Times New Roman" w:hAnsi="Times New Roman" w:cs="Times New Roman"/>
          <w:sz w:val="24"/>
          <w:szCs w:val="24"/>
        </w:rPr>
        <w:tab/>
        <w:t xml:space="preserve">Settlement of the action taken against her by John </w:t>
      </w:r>
      <w:proofErr w:type="spellStart"/>
      <w:r w:rsidR="00F82D2A" w:rsidRPr="00F228B5">
        <w:rPr>
          <w:rFonts w:ascii="Times New Roman" w:hAnsi="Times New Roman" w:cs="Times New Roman"/>
          <w:sz w:val="24"/>
          <w:szCs w:val="24"/>
        </w:rPr>
        <w:t>Harpur</w:t>
      </w:r>
      <w:proofErr w:type="spellEnd"/>
      <w:r w:rsidR="00F82D2A" w:rsidRPr="00F228B5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F82D2A" w:rsidRPr="00F228B5">
        <w:rPr>
          <w:rFonts w:ascii="Times New Roman" w:hAnsi="Times New Roman" w:cs="Times New Roman"/>
          <w:sz w:val="24"/>
          <w:szCs w:val="24"/>
        </w:rPr>
        <w:t>Rushall</w:t>
      </w:r>
      <w:proofErr w:type="spellEnd"/>
      <w:r w:rsidR="00F82D2A" w:rsidRPr="00F228B5">
        <w:rPr>
          <w:rFonts w:ascii="Times New Roman" w:hAnsi="Times New Roman" w:cs="Times New Roman"/>
          <w:sz w:val="24"/>
          <w:szCs w:val="24"/>
        </w:rPr>
        <w:t>(q.v.)</w:t>
      </w:r>
    </w:p>
    <w:p w:rsidR="00F82D2A" w:rsidRPr="00F228B5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228B5">
        <w:rPr>
          <w:rFonts w:ascii="Times New Roman" w:hAnsi="Times New Roman" w:cs="Times New Roman"/>
          <w:sz w:val="24"/>
          <w:szCs w:val="24"/>
        </w:rPr>
        <w:tab/>
      </w:r>
      <w:r w:rsidRPr="00F228B5">
        <w:rPr>
          <w:rFonts w:ascii="Times New Roman" w:hAnsi="Times New Roman" w:cs="Times New Roman"/>
          <w:sz w:val="24"/>
          <w:szCs w:val="24"/>
        </w:rPr>
        <w:tab/>
        <w:t xml:space="preserve">over 10 </w:t>
      </w:r>
      <w:proofErr w:type="spellStart"/>
      <w:r w:rsidRPr="00F228B5">
        <w:rPr>
          <w:rFonts w:ascii="Times New Roman" w:hAnsi="Times New Roman" w:cs="Times New Roman"/>
          <w:sz w:val="24"/>
          <w:szCs w:val="24"/>
        </w:rPr>
        <w:t>messuages</w:t>
      </w:r>
      <w:proofErr w:type="spellEnd"/>
      <w:r w:rsidRPr="00F228B5">
        <w:rPr>
          <w:rFonts w:ascii="Times New Roman" w:hAnsi="Times New Roman" w:cs="Times New Roman"/>
          <w:sz w:val="24"/>
          <w:szCs w:val="24"/>
        </w:rPr>
        <w:t>, 9 virgates of land, 30 acres of meadow, 20 acres of pasture</w:t>
      </w:r>
    </w:p>
    <w:p w:rsidR="00F82D2A" w:rsidRPr="00F228B5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228B5">
        <w:rPr>
          <w:rFonts w:ascii="Times New Roman" w:hAnsi="Times New Roman" w:cs="Times New Roman"/>
          <w:sz w:val="24"/>
          <w:szCs w:val="24"/>
        </w:rPr>
        <w:tab/>
      </w:r>
      <w:r w:rsidRPr="00F228B5">
        <w:rPr>
          <w:rFonts w:ascii="Times New Roman" w:hAnsi="Times New Roman" w:cs="Times New Roman"/>
          <w:sz w:val="24"/>
          <w:szCs w:val="24"/>
        </w:rPr>
        <w:tab/>
        <w:t xml:space="preserve">and 52s of rent in </w:t>
      </w:r>
      <w:proofErr w:type="spellStart"/>
      <w:r w:rsidRPr="00F228B5">
        <w:rPr>
          <w:rFonts w:ascii="Times New Roman" w:hAnsi="Times New Roman" w:cs="Times New Roman"/>
          <w:sz w:val="24"/>
          <w:szCs w:val="24"/>
        </w:rPr>
        <w:t>Theddingworth</w:t>
      </w:r>
      <w:proofErr w:type="spellEnd"/>
      <w:r w:rsidRPr="00F228B5">
        <w:rPr>
          <w:rFonts w:ascii="Times New Roman" w:hAnsi="Times New Roman" w:cs="Times New Roman"/>
          <w:sz w:val="24"/>
          <w:szCs w:val="24"/>
        </w:rPr>
        <w:t xml:space="preserve"> and Carlton </w:t>
      </w:r>
      <w:proofErr w:type="spellStart"/>
      <w:r w:rsidRPr="00F228B5">
        <w:rPr>
          <w:rFonts w:ascii="Times New Roman" w:hAnsi="Times New Roman" w:cs="Times New Roman"/>
          <w:sz w:val="24"/>
          <w:szCs w:val="24"/>
        </w:rPr>
        <w:t>Curlieu</w:t>
      </w:r>
      <w:proofErr w:type="spellEnd"/>
      <w:r w:rsidRPr="00F228B5">
        <w:rPr>
          <w:rFonts w:ascii="Times New Roman" w:hAnsi="Times New Roman" w:cs="Times New Roman"/>
          <w:sz w:val="24"/>
          <w:szCs w:val="24"/>
        </w:rPr>
        <w:t>, Leicestershire.</w:t>
      </w:r>
    </w:p>
    <w:p w:rsidR="00F82D2A" w:rsidRPr="00F228B5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228B5">
        <w:rPr>
          <w:rFonts w:ascii="Times New Roman" w:hAnsi="Times New Roman" w:cs="Times New Roman"/>
          <w:sz w:val="24"/>
          <w:szCs w:val="24"/>
        </w:rPr>
        <w:tab/>
      </w:r>
      <w:r w:rsidRPr="00F228B5">
        <w:rPr>
          <w:rFonts w:ascii="Times New Roman" w:hAnsi="Times New Roman" w:cs="Times New Roman"/>
          <w:sz w:val="24"/>
          <w:szCs w:val="24"/>
        </w:rPr>
        <w:tab/>
        <w:t>(</w:t>
      </w:r>
      <w:hyperlink r:id="rId7" w:history="1">
        <w:r w:rsidRPr="00F228B5">
          <w:rPr>
            <w:rStyle w:val="Hyperlink"/>
            <w:rFonts w:ascii="Times New Roman" w:hAnsi="Times New Roman" w:cs="Times New Roman"/>
            <w:sz w:val="24"/>
            <w:szCs w:val="24"/>
          </w:rPr>
          <w:t>www.medievalgenealogy.org.uk/fines/abstracts/CP_25_1_126_77.shtml</w:t>
        </w:r>
      </w:hyperlink>
      <w:r w:rsidRPr="00F228B5">
        <w:rPr>
          <w:rFonts w:ascii="Times New Roman" w:hAnsi="Times New Roman" w:cs="Times New Roman"/>
          <w:sz w:val="24"/>
          <w:szCs w:val="24"/>
        </w:rPr>
        <w:t>)</w:t>
      </w:r>
    </w:p>
    <w:p w:rsidR="00F82D2A" w:rsidRPr="00F228B5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82D2A" w:rsidRPr="00F228B5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82D2A" w:rsidRDefault="00F82D2A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228B5">
        <w:rPr>
          <w:rFonts w:ascii="Times New Roman" w:hAnsi="Times New Roman" w:cs="Times New Roman"/>
          <w:sz w:val="24"/>
          <w:szCs w:val="24"/>
        </w:rPr>
        <w:t>22 July 2015</w:t>
      </w:r>
    </w:p>
    <w:p w:rsidR="005F038E" w:rsidRPr="00F228B5" w:rsidRDefault="005F038E" w:rsidP="00F82D2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September 2016</w:t>
      </w:r>
      <w:bookmarkStart w:id="0" w:name="_GoBack"/>
      <w:bookmarkEnd w:id="0"/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DD5B8A" w:rsidRPr="00564E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D2A" w:rsidRDefault="00F82D2A" w:rsidP="00564E3C">
      <w:pPr>
        <w:spacing w:after="0" w:line="240" w:lineRule="auto"/>
      </w:pPr>
      <w:r>
        <w:separator/>
      </w:r>
    </w:p>
  </w:endnote>
  <w:endnote w:type="continuationSeparator" w:id="0">
    <w:p w:rsidR="00F82D2A" w:rsidRDefault="00F82D2A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5F038E">
      <w:rPr>
        <w:rFonts w:ascii="Times New Roman" w:hAnsi="Times New Roman" w:cs="Times New Roman"/>
        <w:noProof/>
        <w:sz w:val="24"/>
        <w:szCs w:val="24"/>
      </w:rPr>
      <w:t>12 September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D2A" w:rsidRDefault="00F82D2A" w:rsidP="00564E3C">
      <w:pPr>
        <w:spacing w:after="0" w:line="240" w:lineRule="auto"/>
      </w:pPr>
      <w:r>
        <w:separator/>
      </w:r>
    </w:p>
  </w:footnote>
  <w:footnote w:type="continuationSeparator" w:id="0">
    <w:p w:rsidR="00F82D2A" w:rsidRDefault="00F82D2A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D2A"/>
    <w:rsid w:val="00372DC6"/>
    <w:rsid w:val="00564E3C"/>
    <w:rsid w:val="005F038E"/>
    <w:rsid w:val="0064591D"/>
    <w:rsid w:val="00DD5B8A"/>
    <w:rsid w:val="00EB41B8"/>
    <w:rsid w:val="00F14DE1"/>
    <w:rsid w:val="00F82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46DF3"/>
  <w15:chartTrackingRefBased/>
  <w15:docId w15:val="{5313E93E-C07F-4F56-8CDB-23F93E8E2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F82D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medievalgenealogy.org.uk/fines/abstracts/CP_25_1_126_77.shtm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2015-10-26T15:27:00Z</dcterms:created>
  <dcterms:modified xsi:type="dcterms:W3CDTF">2016-09-12T08:10:00Z</dcterms:modified>
</cp:coreProperties>
</file>