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0D8D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LENTON</w:t>
      </w:r>
      <w:r>
        <w:rPr>
          <w:rFonts w:ascii="Times New Roman" w:hAnsi="Times New Roman" w:cs="Times New Roman"/>
          <w:lang w:val="en-US"/>
        </w:rPr>
        <w:t xml:space="preserve">         (fl.1487)</w:t>
      </w:r>
    </w:p>
    <w:p w14:paraId="0BEC9A5D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Bedford.</w:t>
      </w:r>
    </w:p>
    <w:p w14:paraId="0EEAA7D9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</w:p>
    <w:p w14:paraId="5B35DCF0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</w:p>
    <w:p w14:paraId="3C69CA5D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Dec.1487</w:t>
      </w:r>
      <w:r>
        <w:rPr>
          <w:rFonts w:ascii="Times New Roman" w:hAnsi="Times New Roman" w:cs="Times New Roman"/>
          <w:lang w:val="en-US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  <w:lang w:val="en-US"/>
        </w:rPr>
        <w:t>FitzHugh</w:t>
      </w:r>
      <w:proofErr w:type="spellEnd"/>
      <w:r>
        <w:rPr>
          <w:rFonts w:ascii="Times New Roman" w:hAnsi="Times New Roman" w:cs="Times New Roman"/>
          <w:lang w:val="en-US"/>
        </w:rPr>
        <w:t xml:space="preserve"> of Bedford(q.v.), as the executors of Richard </w:t>
      </w:r>
    </w:p>
    <w:p w14:paraId="41853032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Lenton of Bedford(q.v.), conveyed 2 tenements in the parish of </w:t>
      </w:r>
      <w:proofErr w:type="spellStart"/>
      <w:r>
        <w:rPr>
          <w:rFonts w:ascii="Times New Roman" w:hAnsi="Times New Roman" w:cs="Times New Roman"/>
          <w:lang w:val="en-US"/>
        </w:rPr>
        <w:t>St.John</w:t>
      </w:r>
      <w:proofErr w:type="spellEnd"/>
    </w:p>
    <w:p w14:paraId="2D96C2E9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Baptist, Bedford, to Henry Rudyng(q.v.).</w:t>
      </w:r>
    </w:p>
    <w:p w14:paraId="0BC028D5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(T.N.A. ref. BOR B/E ).</w:t>
      </w:r>
    </w:p>
    <w:p w14:paraId="65EB3218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</w:p>
    <w:p w14:paraId="0AED9DD6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</w:p>
    <w:p w14:paraId="58CCC96C" w14:textId="77777777" w:rsidR="00A4205B" w:rsidRDefault="00A4205B" w:rsidP="00A4205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 December 2025</w:t>
      </w:r>
    </w:p>
    <w:p w14:paraId="32FB695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A046" w14:textId="77777777" w:rsidR="002E6DCE" w:rsidRDefault="002E6DCE" w:rsidP="00086E2C">
      <w:pPr>
        <w:spacing w:after="0" w:line="240" w:lineRule="auto"/>
      </w:pPr>
      <w:r>
        <w:separator/>
      </w:r>
    </w:p>
  </w:endnote>
  <w:endnote w:type="continuationSeparator" w:id="0">
    <w:p w14:paraId="1AB5C404" w14:textId="77777777" w:rsidR="002E6DCE" w:rsidRDefault="002E6DC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29F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909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781C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DAB28" w14:textId="77777777" w:rsidR="002E6DCE" w:rsidRDefault="002E6DCE" w:rsidP="00086E2C">
      <w:pPr>
        <w:spacing w:after="0" w:line="240" w:lineRule="auto"/>
      </w:pPr>
      <w:r>
        <w:separator/>
      </w:r>
    </w:p>
  </w:footnote>
  <w:footnote w:type="continuationSeparator" w:id="0">
    <w:p w14:paraId="7D2948AA" w14:textId="77777777" w:rsidR="002E6DCE" w:rsidRDefault="002E6DC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4F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E65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885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5B"/>
    <w:rsid w:val="00086E2C"/>
    <w:rsid w:val="000A2E7A"/>
    <w:rsid w:val="002244B7"/>
    <w:rsid w:val="002E6DCE"/>
    <w:rsid w:val="00314D94"/>
    <w:rsid w:val="00617568"/>
    <w:rsid w:val="006E68FA"/>
    <w:rsid w:val="00A4205B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C724"/>
  <w15:chartTrackingRefBased/>
  <w15:docId w15:val="{16C59110-2D4A-4694-B68B-29B02B9D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2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45</Words>
  <Characters>247</Characters>
  <Application>Microsoft Office Word</Application>
  <DocSecurity>0</DocSecurity>
  <Lines>12</Lines>
  <Paragraphs>8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2025-12-14T20:05:00Z</dcterms:created>
  <dcterms:modified xsi:type="dcterms:W3CDTF">2025-12-14T20:05:00Z</dcterms:modified>
</cp:coreProperties>
</file>