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FD97" w14:textId="77777777" w:rsidR="00A06E37" w:rsidRDefault="00E527D4" w:rsidP="00115448">
      <w:pPr>
        <w:pStyle w:val="NoSpacing"/>
      </w:pPr>
      <w:r>
        <w:rPr>
          <w:u w:val="single"/>
        </w:rPr>
        <w:t xml:space="preserve">Sir </w:t>
      </w:r>
      <w:r w:rsidR="00295F41">
        <w:rPr>
          <w:u w:val="single"/>
        </w:rPr>
        <w:t>Henry LOVELL</w:t>
      </w:r>
      <w:r w:rsidR="00295F41">
        <w:t xml:space="preserve">     (k.b.148</w:t>
      </w:r>
      <w:r w:rsidR="003C082B">
        <w:t>9</w:t>
      </w:r>
      <w:r w:rsidR="00295F41">
        <w:t>)</w:t>
      </w:r>
    </w:p>
    <w:p w14:paraId="5F2990CD" w14:textId="77777777" w:rsidR="003C082B" w:rsidRDefault="003C082B" w:rsidP="00115448">
      <w:pPr>
        <w:pStyle w:val="NoSpacing"/>
      </w:pPr>
      <w:r>
        <w:t>8</w:t>
      </w:r>
      <w:r w:rsidRPr="003C082B">
        <w:rPr>
          <w:vertAlign w:val="superscript"/>
        </w:rPr>
        <w:t>th</w:t>
      </w:r>
      <w:r>
        <w:t xml:space="preserve"> Lord Morley.</w:t>
      </w:r>
    </w:p>
    <w:p w14:paraId="58A4E78E" w14:textId="77777777" w:rsidR="00295F41" w:rsidRDefault="00295F41" w:rsidP="00115448">
      <w:pPr>
        <w:pStyle w:val="NoSpacing"/>
      </w:pPr>
    </w:p>
    <w:p w14:paraId="49541FAE" w14:textId="77777777" w:rsidR="00295F41" w:rsidRDefault="00295F41" w:rsidP="00115448">
      <w:pPr>
        <w:pStyle w:val="NoSpacing"/>
      </w:pPr>
    </w:p>
    <w:p w14:paraId="3B504209" w14:textId="77777777" w:rsidR="00295F41" w:rsidRDefault="00295F41" w:rsidP="00115448">
      <w:pPr>
        <w:pStyle w:val="NoSpacing"/>
      </w:pPr>
      <w:r>
        <w:t>Son of William Lovell, Lord Morley(q.v.).</w:t>
      </w:r>
    </w:p>
    <w:p w14:paraId="1102155C" w14:textId="77777777" w:rsidR="00295F41" w:rsidRDefault="00295F41" w:rsidP="00115448">
      <w:pPr>
        <w:pStyle w:val="NoSpacing"/>
      </w:pPr>
      <w:r>
        <w:t>(</w:t>
      </w:r>
      <w:hyperlink r:id="rId6" w:history="1">
        <w:r w:rsidRPr="00F87F25">
          <w:rPr>
            <w:rStyle w:val="Hyperlink"/>
          </w:rPr>
          <w:t>www.british-history.ac.uk/report.aspx?compid=78624</w:t>
        </w:r>
      </w:hyperlink>
      <w:r>
        <w:t>)</w:t>
      </w:r>
    </w:p>
    <w:p w14:paraId="17FA25D8" w14:textId="77777777" w:rsidR="00295F41" w:rsidRDefault="00295F41" w:rsidP="00115448">
      <w:pPr>
        <w:pStyle w:val="NoSpacing"/>
      </w:pPr>
      <w:r>
        <w:t>= 1 Elizabeth, daughter of Thomas de la Pole, Duke of Suffolk.  (ibid.)</w:t>
      </w:r>
    </w:p>
    <w:p w14:paraId="728A8484" w14:textId="77777777" w:rsidR="00295F41" w:rsidRDefault="00295F41" w:rsidP="00115448">
      <w:pPr>
        <w:pStyle w:val="NoSpacing"/>
      </w:pPr>
      <w:r>
        <w:t>She 2 = Sir Edward Howard, son of Thomas Howard, Duke of Norfolk.   (ibid.)</w:t>
      </w:r>
    </w:p>
    <w:p w14:paraId="470AACDF" w14:textId="71477F1F" w:rsidR="00295F41" w:rsidRDefault="0029088A" w:rsidP="00115448">
      <w:pPr>
        <w:pStyle w:val="NoSpacing"/>
      </w:pPr>
      <w:r>
        <w:t>Daughter:   Alice 2 = Edward, son of Thomas Howard, Duke of Norfolk.</w:t>
      </w:r>
    </w:p>
    <w:p w14:paraId="5EE4C76A" w14:textId="0BD2E2AF" w:rsidR="0029088A" w:rsidRDefault="0029088A" w:rsidP="00115448">
      <w:pPr>
        <w:pStyle w:val="NoSpacing"/>
      </w:pPr>
      <w:r>
        <w:t>(V.C.H. Wiltshire vol.9 p.177)</w:t>
      </w:r>
    </w:p>
    <w:p w14:paraId="7F96B6A8" w14:textId="77777777" w:rsidR="00295F41" w:rsidRDefault="00295F41" w:rsidP="00115448">
      <w:pPr>
        <w:pStyle w:val="NoSpacing"/>
      </w:pPr>
    </w:p>
    <w:p w14:paraId="53EA4E74" w14:textId="77777777" w:rsidR="00295F41" w:rsidRDefault="00295F41" w:rsidP="00115448">
      <w:pPr>
        <w:pStyle w:val="NoSpacing"/>
      </w:pPr>
    </w:p>
    <w:p w14:paraId="5ED0A90E" w14:textId="77777777" w:rsidR="00295F41" w:rsidRDefault="00295F41" w:rsidP="00115448">
      <w:pPr>
        <w:pStyle w:val="NoSpacing"/>
      </w:pPr>
      <w:r>
        <w:t xml:space="preserve">    ca.</w:t>
      </w:r>
      <w:r>
        <w:tab/>
        <w:t>1464</w:t>
      </w:r>
      <w:r>
        <w:tab/>
        <w:t>Born.   (ibid.)</w:t>
      </w:r>
    </w:p>
    <w:p w14:paraId="05F27407" w14:textId="77777777" w:rsidR="00E12A40" w:rsidRDefault="00E12A40" w:rsidP="00115448">
      <w:pPr>
        <w:pStyle w:val="NoSpacing"/>
      </w:pPr>
      <w:r>
        <w:t>12 Apr.1474</w:t>
      </w:r>
      <w:r>
        <w:tab/>
        <w:t>He appointed attorneys to take seisin of the manor of Shobyndon,</w:t>
      </w:r>
    </w:p>
    <w:p w14:paraId="4159E046" w14:textId="77777777" w:rsidR="00E12A40" w:rsidRDefault="00E12A40" w:rsidP="00115448">
      <w:pPr>
        <w:pStyle w:val="NoSpacing"/>
      </w:pPr>
      <w:r>
        <w:tab/>
      </w:r>
      <w:r>
        <w:tab/>
        <w:t>Buckinghamshire.   (C.C.R. 1468-76 P.</w:t>
      </w:r>
      <w:r w:rsidR="00D40C1E">
        <w:t>347)</w:t>
      </w:r>
    </w:p>
    <w:p w14:paraId="2FFDABF5" w14:textId="77777777" w:rsidR="009278C5" w:rsidRDefault="009278C5" w:rsidP="00115448">
      <w:pPr>
        <w:pStyle w:val="NoSpacing"/>
      </w:pPr>
      <w:r>
        <w:tab/>
        <w:t>1477</w:t>
      </w:r>
      <w:r>
        <w:tab/>
        <w:t>Custody of his lands and his marriage were granted to the Bishop of</w:t>
      </w:r>
      <w:r>
        <w:tab/>
      </w:r>
      <w:r>
        <w:tab/>
      </w:r>
      <w:r>
        <w:tab/>
        <w:t>Salisbury and Peter Courtenay, Dean of St.Stephens.  (Coronation p.369)</w:t>
      </w:r>
    </w:p>
    <w:p w14:paraId="31BA9745" w14:textId="77777777" w:rsidR="009278C5" w:rsidRDefault="009278C5" w:rsidP="00115448">
      <w:pPr>
        <w:pStyle w:val="NoSpacing"/>
      </w:pPr>
      <w:r>
        <w:tab/>
        <w:t>1478</w:t>
      </w:r>
      <w:r>
        <w:tab/>
        <w:t>He was knighted at the marriage of the Duke of York and Anne Mowbray.</w:t>
      </w:r>
    </w:p>
    <w:p w14:paraId="5E49ED8F" w14:textId="77777777" w:rsidR="009278C5" w:rsidRDefault="009278C5" w:rsidP="00115448">
      <w:pPr>
        <w:pStyle w:val="NoSpacing"/>
      </w:pPr>
      <w:r>
        <w:tab/>
      </w:r>
      <w:r>
        <w:tab/>
      </w:r>
      <w:r w:rsidR="00E12A40">
        <w:t>(ibid.)</w:t>
      </w:r>
    </w:p>
    <w:p w14:paraId="552B6954" w14:textId="77777777" w:rsidR="00D40C1E" w:rsidRDefault="00D40C1E" w:rsidP="00115448">
      <w:pPr>
        <w:pStyle w:val="NoSpacing"/>
      </w:pPr>
      <w:r>
        <w:t>17 Apr.1483</w:t>
      </w:r>
      <w:r>
        <w:tab/>
        <w:t>He was present at the moving of Edward IV’s body from Westminster</w:t>
      </w:r>
    </w:p>
    <w:p w14:paraId="7D74A84F" w14:textId="77777777" w:rsidR="00D40C1E" w:rsidRDefault="00D40C1E" w:rsidP="00115448">
      <w:pPr>
        <w:pStyle w:val="NoSpacing"/>
      </w:pPr>
      <w:r>
        <w:tab/>
      </w:r>
      <w:r>
        <w:tab/>
        <w:t>Abbey to Syon.   (Ricardian 143 pp.372-5)</w:t>
      </w:r>
    </w:p>
    <w:p w14:paraId="7F69D502" w14:textId="77777777" w:rsidR="00D40C1E" w:rsidRDefault="00D40C1E" w:rsidP="00115448">
      <w:pPr>
        <w:pStyle w:val="NoSpacing"/>
      </w:pPr>
      <w:r>
        <w:t>18/19 Apr.</w:t>
      </w:r>
      <w:r>
        <w:tab/>
        <w:t xml:space="preserve">He was one of those to went with Edward’s body to Windsor and stood </w:t>
      </w:r>
    </w:p>
    <w:p w14:paraId="1A1DA6BD" w14:textId="77777777" w:rsidR="00D40C1E" w:rsidRDefault="00D40C1E" w:rsidP="00115448">
      <w:pPr>
        <w:pStyle w:val="NoSpacing"/>
      </w:pPr>
      <w:r>
        <w:tab/>
      </w:r>
      <w:r>
        <w:tab/>
        <w:t>watch over the body within the hearse overnight.   (ibid. p.374-8)</w:t>
      </w:r>
    </w:p>
    <w:p w14:paraId="7E92619F" w14:textId="77777777" w:rsidR="00E12A40" w:rsidRDefault="00E12A40" w:rsidP="00115448">
      <w:pPr>
        <w:pStyle w:val="NoSpacing"/>
      </w:pPr>
      <w:r>
        <w:t xml:space="preserve">     Apr.</w:t>
      </w:r>
      <w:r>
        <w:tab/>
        <w:t>He attended the funeral of Edward IV. (</w:t>
      </w:r>
      <w:r w:rsidR="00D40C1E">
        <w:t>Coronation p.369)</w:t>
      </w:r>
    </w:p>
    <w:p w14:paraId="50B7FD1B" w14:textId="77777777" w:rsidR="00E527D4" w:rsidRDefault="00E527D4" w:rsidP="00115448">
      <w:pPr>
        <w:pStyle w:val="NoSpacing"/>
      </w:pPr>
      <w:r>
        <w:t xml:space="preserve">     Jun.</w:t>
      </w:r>
      <w:r>
        <w:tab/>
      </w:r>
      <w:r>
        <w:tab/>
      </w:r>
      <w:r w:rsidR="009278C5">
        <w:t>He was given the following to wear at the Coronation: a doublet made of</w:t>
      </w:r>
    </w:p>
    <w:p w14:paraId="3D75E7D3" w14:textId="77777777" w:rsidR="009278C5" w:rsidRDefault="009278C5" w:rsidP="00115448">
      <w:pPr>
        <w:pStyle w:val="NoSpacing"/>
      </w:pPr>
      <w:r>
        <w:tab/>
      </w:r>
      <w:r>
        <w:tab/>
        <w:t>green satin lined with Holland cloth, a long gown of crimson velvet lined</w:t>
      </w:r>
    </w:p>
    <w:p w14:paraId="6F4B5C85" w14:textId="77777777" w:rsidR="009278C5" w:rsidRDefault="009278C5" w:rsidP="00115448">
      <w:pPr>
        <w:pStyle w:val="NoSpacing"/>
      </w:pPr>
      <w:r>
        <w:tab/>
      </w:r>
      <w:r>
        <w:tab/>
        <w:t>with white sarsinet, a black bonnet, a stomacher and sores.</w:t>
      </w:r>
    </w:p>
    <w:p w14:paraId="39295679" w14:textId="77777777" w:rsidR="009278C5" w:rsidRDefault="009278C5" w:rsidP="00115448">
      <w:pPr>
        <w:pStyle w:val="NoSpacing"/>
      </w:pPr>
      <w:r>
        <w:tab/>
      </w:r>
      <w:r>
        <w:tab/>
        <w:t>(Coronation p.159)</w:t>
      </w:r>
    </w:p>
    <w:p w14:paraId="01E7390D" w14:textId="77777777" w:rsidR="00E527D4" w:rsidRDefault="00E527D4" w:rsidP="00115448">
      <w:pPr>
        <w:pStyle w:val="NoSpacing"/>
      </w:pPr>
      <w:r>
        <w:t xml:space="preserve">  6 Jul.</w:t>
      </w:r>
      <w:r>
        <w:tab/>
      </w:r>
      <w:r>
        <w:tab/>
        <w:t>He was one of the seven King’s henchmen at the Coronation of Richard III.</w:t>
      </w:r>
    </w:p>
    <w:p w14:paraId="1E845A14" w14:textId="77777777" w:rsidR="00E527D4" w:rsidRDefault="00E527D4" w:rsidP="00115448">
      <w:pPr>
        <w:pStyle w:val="NoSpacing"/>
      </w:pPr>
      <w:r>
        <w:tab/>
      </w:r>
      <w:r>
        <w:tab/>
        <w:t>(Coronation p.32)</w:t>
      </w:r>
    </w:p>
    <w:p w14:paraId="56806724" w14:textId="77777777" w:rsidR="003C082B" w:rsidRDefault="003C082B" w:rsidP="00115448">
      <w:pPr>
        <w:pStyle w:val="NoSpacing"/>
      </w:pPr>
      <w:r>
        <w:t xml:space="preserve">     Oct.</w:t>
      </w:r>
      <w:r>
        <w:tab/>
      </w:r>
      <w:r>
        <w:tab/>
      </w:r>
      <w:r w:rsidR="00E527D4">
        <w:t>The tenants, farmers etc. of the lordship of Wooborne Dencourt,</w:t>
      </w:r>
    </w:p>
    <w:p w14:paraId="1701B190" w14:textId="77777777" w:rsidR="00E527D4" w:rsidRDefault="00E527D4" w:rsidP="00115448">
      <w:pPr>
        <w:pStyle w:val="NoSpacing"/>
      </w:pPr>
      <w:r>
        <w:tab/>
      </w:r>
      <w:r>
        <w:tab/>
        <w:t>Buckinghamshire, were ordered to pay all dues etc. to whoever he should</w:t>
      </w:r>
    </w:p>
    <w:p w14:paraId="3705A0DA" w14:textId="77777777" w:rsidR="00E527D4" w:rsidRDefault="00E527D4" w:rsidP="00115448">
      <w:pPr>
        <w:pStyle w:val="NoSpacing"/>
      </w:pPr>
      <w:r>
        <w:tab/>
      </w:r>
      <w:r>
        <w:tab/>
        <w:t>appoint as receiver.  (Harl. 433 vol.II pp.28-9)</w:t>
      </w:r>
    </w:p>
    <w:p w14:paraId="6DF8A63B" w14:textId="77777777" w:rsidR="003C082B" w:rsidRDefault="003C082B" w:rsidP="00115448">
      <w:pPr>
        <w:pStyle w:val="NoSpacing"/>
      </w:pPr>
      <w:r>
        <w:t xml:space="preserve">  9 Dec.</w:t>
      </w:r>
      <w:r>
        <w:tab/>
        <w:t xml:space="preserve">As he was in dispute with Francis, Lord Lovell(q.v.), the farmers etc. of the </w:t>
      </w:r>
    </w:p>
    <w:p w14:paraId="770E19DE" w14:textId="77777777" w:rsidR="003C082B" w:rsidRDefault="003C082B" w:rsidP="00115448">
      <w:pPr>
        <w:pStyle w:val="NoSpacing"/>
      </w:pPr>
      <w:r>
        <w:tab/>
      </w:r>
      <w:r>
        <w:tab/>
        <w:t>manor of Clayton, Buckinghamshire, were ordered to pay their farms and</w:t>
      </w:r>
    </w:p>
    <w:p w14:paraId="73036457" w14:textId="77777777" w:rsidR="003C082B" w:rsidRDefault="003C082B" w:rsidP="00115448">
      <w:pPr>
        <w:pStyle w:val="NoSpacing"/>
      </w:pPr>
      <w:r>
        <w:tab/>
      </w:r>
      <w:r>
        <w:tab/>
        <w:t>rents to Sir Thomas Montgomery(q.v.).  (Harl.433 vol.II p.53)</w:t>
      </w:r>
    </w:p>
    <w:p w14:paraId="642D3FD6" w14:textId="77777777" w:rsidR="00E527D4" w:rsidRDefault="00E527D4" w:rsidP="00115448">
      <w:pPr>
        <w:pStyle w:val="NoSpacing"/>
      </w:pPr>
      <w:r>
        <w:t>12 Dec.</w:t>
      </w:r>
      <w:r>
        <w:tab/>
        <w:t xml:space="preserve">John Penley was appointed receiver of the manors and lordships of </w:t>
      </w:r>
    </w:p>
    <w:p w14:paraId="36F6D3AD" w14:textId="77777777" w:rsidR="00E527D4" w:rsidRDefault="00E527D4" w:rsidP="00115448">
      <w:pPr>
        <w:pStyle w:val="NoSpacing"/>
      </w:pPr>
      <w:r>
        <w:tab/>
      </w:r>
      <w:r>
        <w:tab/>
        <w:t>Halingbury, Walkern, Buckstone, Hingham and the hundred of Forowgh</w:t>
      </w:r>
    </w:p>
    <w:p w14:paraId="36237302" w14:textId="77777777" w:rsidR="00E527D4" w:rsidRDefault="00E527D4" w:rsidP="00115448">
      <w:pPr>
        <w:pStyle w:val="NoSpacing"/>
      </w:pPr>
      <w:r>
        <w:tab/>
      </w:r>
      <w:r>
        <w:tab/>
        <w:t>during his minority.  (Harl.433 xol.II p.56)</w:t>
      </w:r>
    </w:p>
    <w:p w14:paraId="08FFE16E" w14:textId="77777777" w:rsidR="00E12A40" w:rsidRDefault="00E12A40" w:rsidP="00115448">
      <w:pPr>
        <w:pStyle w:val="NoSpacing"/>
      </w:pPr>
      <w:r>
        <w:tab/>
        <w:t>1484</w:t>
      </w:r>
      <w:r>
        <w:tab/>
        <w:t xml:space="preserve">He was a member of the Household of Richard III in the North.  </w:t>
      </w:r>
    </w:p>
    <w:p w14:paraId="5B77FA4C" w14:textId="77777777" w:rsidR="00E12A40" w:rsidRDefault="00E12A40" w:rsidP="00115448">
      <w:pPr>
        <w:pStyle w:val="NoSpacing"/>
      </w:pPr>
      <w:r>
        <w:tab/>
      </w:r>
      <w:r>
        <w:tab/>
        <w:t>(Coronation p.32)</w:t>
      </w:r>
    </w:p>
    <w:p w14:paraId="24CA1E70" w14:textId="77777777" w:rsidR="00D40C1E" w:rsidRDefault="00D40C1E" w:rsidP="00115448">
      <w:pPr>
        <w:pStyle w:val="NoSpacing"/>
      </w:pPr>
      <w:r>
        <w:t xml:space="preserve">  5 Feb.1489</w:t>
      </w:r>
      <w:r>
        <w:tab/>
        <w:t>He was licensed to enter his father’s lands. (C.P.R.1485-94 p.168)</w:t>
      </w:r>
    </w:p>
    <w:p w14:paraId="78FE6695" w14:textId="77777777" w:rsidR="00295F41" w:rsidRDefault="00295F41" w:rsidP="00115448">
      <w:pPr>
        <w:pStyle w:val="NoSpacing"/>
      </w:pPr>
      <w:r>
        <w:tab/>
        <w:t>148</w:t>
      </w:r>
      <w:r w:rsidR="003C082B">
        <w:t>9</w:t>
      </w:r>
      <w:r>
        <w:tab/>
        <w:t xml:space="preserve">Killed at </w:t>
      </w:r>
      <w:r w:rsidR="00E12A40">
        <w:t xml:space="preserve">the Battle of </w:t>
      </w:r>
      <w:r>
        <w:t>Dixmu</w:t>
      </w:r>
      <w:r w:rsidR="003C082B">
        <w:t>d</w:t>
      </w:r>
      <w:r>
        <w:t>e</w:t>
      </w:r>
      <w:r w:rsidR="00E12A40">
        <w:t>, Flanders</w:t>
      </w:r>
      <w:r>
        <w:t xml:space="preserve">   (</w:t>
      </w:r>
      <w:r w:rsidR="003C082B">
        <w:t>Coronation p.32)</w:t>
      </w:r>
    </w:p>
    <w:p w14:paraId="52B24F4C" w14:textId="77777777" w:rsidR="00D40C1E" w:rsidRDefault="00D40C1E" w:rsidP="00115448">
      <w:pPr>
        <w:pStyle w:val="NoSpacing"/>
      </w:pPr>
      <w:r>
        <w:t>27 Jun.</w:t>
      </w:r>
      <w:r>
        <w:tab/>
      </w:r>
      <w:r>
        <w:tab/>
        <w:t>Writs of diem clausit extremum.   (C.F.R. 1485-1509 p.88)</w:t>
      </w:r>
    </w:p>
    <w:p w14:paraId="7DAF5A3F" w14:textId="014737EF" w:rsidR="00A06E37" w:rsidRDefault="00A06E37" w:rsidP="00115448">
      <w:pPr>
        <w:pStyle w:val="NoSpacing"/>
      </w:pPr>
      <w:r>
        <w:t>24 Oct.</w:t>
      </w:r>
      <w:r>
        <w:tab/>
      </w:r>
      <w:r>
        <w:tab/>
        <w:t>Further writs of diem clausit extremum.   (ibid.p.116)</w:t>
      </w:r>
    </w:p>
    <w:p w14:paraId="1D99097A" w14:textId="77777777" w:rsidR="00295F41" w:rsidRDefault="00295F41" w:rsidP="00115448">
      <w:pPr>
        <w:pStyle w:val="NoSpacing"/>
      </w:pPr>
    </w:p>
    <w:p w14:paraId="465D6992" w14:textId="5412EA50" w:rsidR="00D40C1E" w:rsidRDefault="00D40C1E" w:rsidP="00115448">
      <w:pPr>
        <w:pStyle w:val="NoSpacing"/>
      </w:pPr>
    </w:p>
    <w:p w14:paraId="1A5CFE82" w14:textId="19087230" w:rsidR="0029088A" w:rsidRDefault="0029088A" w:rsidP="00115448">
      <w:pPr>
        <w:pStyle w:val="NoSpacing"/>
      </w:pPr>
      <w:r>
        <w:t xml:space="preserve">  2 September 2019</w:t>
      </w:r>
    </w:p>
    <w:p w14:paraId="3152F613" w14:textId="33E1D6CA" w:rsidR="00A06E37" w:rsidRDefault="00A06E37" w:rsidP="00115448">
      <w:pPr>
        <w:pStyle w:val="NoSpacing"/>
      </w:pPr>
      <w:r>
        <w:t>25 December 2023</w:t>
      </w:r>
    </w:p>
    <w:p w14:paraId="08A7DED5" w14:textId="77777777" w:rsidR="00D40C1E" w:rsidRPr="00295F41" w:rsidRDefault="00D40C1E" w:rsidP="00115448">
      <w:pPr>
        <w:pStyle w:val="NoSpacing"/>
      </w:pPr>
    </w:p>
    <w:sectPr w:rsidR="00D40C1E" w:rsidRPr="00295F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6304" w14:textId="77777777" w:rsidR="00295F41" w:rsidRDefault="00295F41" w:rsidP="00552EBA">
      <w:r>
        <w:separator/>
      </w:r>
    </w:p>
  </w:endnote>
  <w:endnote w:type="continuationSeparator" w:id="0">
    <w:p w14:paraId="3D6A16D1" w14:textId="77777777" w:rsidR="00295F41" w:rsidRDefault="00295F4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570D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37B1" w14:textId="5A422F93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06E37">
      <w:rPr>
        <w:noProof/>
      </w:rPr>
      <w:t>25 December 2023</w:t>
    </w:r>
    <w:r w:rsidR="00C07895">
      <w:rPr>
        <w:noProof/>
      </w:rPr>
      <w:fldChar w:fldCharType="end"/>
    </w:r>
  </w:p>
  <w:p w14:paraId="5CF66A80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6979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59B0" w14:textId="77777777" w:rsidR="00295F41" w:rsidRDefault="00295F41" w:rsidP="00552EBA">
      <w:r>
        <w:separator/>
      </w:r>
    </w:p>
  </w:footnote>
  <w:footnote w:type="continuationSeparator" w:id="0">
    <w:p w14:paraId="74B8496D" w14:textId="77777777" w:rsidR="00295F41" w:rsidRDefault="00295F4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33E0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7D76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7BBA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9088A"/>
    <w:rsid w:val="00295F41"/>
    <w:rsid w:val="002E357B"/>
    <w:rsid w:val="003C082B"/>
    <w:rsid w:val="00552EBA"/>
    <w:rsid w:val="009278C5"/>
    <w:rsid w:val="0093365C"/>
    <w:rsid w:val="00A06E37"/>
    <w:rsid w:val="00C07895"/>
    <w:rsid w:val="00C33865"/>
    <w:rsid w:val="00D40C1E"/>
    <w:rsid w:val="00D45842"/>
    <w:rsid w:val="00D75E0E"/>
    <w:rsid w:val="00E12A40"/>
    <w:rsid w:val="00E527D4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006E"/>
  <w15:docId w15:val="{00EE2855-BF26-4647-B51E-B642BE9D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786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4</cp:revision>
  <dcterms:created xsi:type="dcterms:W3CDTF">2013-05-26T15:48:00Z</dcterms:created>
  <dcterms:modified xsi:type="dcterms:W3CDTF">2023-12-25T18:35:00Z</dcterms:modified>
</cp:coreProperties>
</file>