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BCAD2" w14:textId="77777777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LOVET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7660A79D" w14:textId="77777777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0B1D41" w14:textId="77777777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6E441E" w14:textId="4C6F121F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Wing, </w:t>
      </w:r>
    </w:p>
    <w:p w14:paraId="0F381655" w14:textId="7AA4F8BC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Buckinghamshire, </w:t>
      </w:r>
      <w:r>
        <w:rPr>
          <w:rFonts w:ascii="Times New Roman" w:hAnsi="Times New Roman" w:cs="Times New Roman"/>
          <w:sz w:val="24"/>
          <w:szCs w:val="24"/>
          <w:lang w:val="en-US"/>
        </w:rPr>
        <w:t>into lands of Edmund Mortimer, Earl of March(q.v.).</w:t>
      </w:r>
    </w:p>
    <w:p w14:paraId="75BD6FC6" w14:textId="320E0D56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22-47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60845" w14:textId="77777777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283D51" w14:textId="77777777" w:rsidR="009A1F13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54F2E" w14:textId="77777777" w:rsidR="009A1F13" w:rsidRPr="006F118A" w:rsidRDefault="009A1F13" w:rsidP="009A1F1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August 2020</w:t>
      </w:r>
    </w:p>
    <w:p w14:paraId="51271344" w14:textId="647B49D6" w:rsidR="006746EF" w:rsidRPr="009A1F1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A1F1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FDC1B" w14:textId="77777777" w:rsidR="009A1F13" w:rsidRDefault="009A1F13" w:rsidP="00CD0211">
      <w:pPr>
        <w:spacing w:after="0" w:line="240" w:lineRule="auto"/>
      </w:pPr>
      <w:r>
        <w:separator/>
      </w:r>
    </w:p>
  </w:endnote>
  <w:endnote w:type="continuationSeparator" w:id="0">
    <w:p w14:paraId="754D1728" w14:textId="77777777" w:rsidR="009A1F13" w:rsidRDefault="009A1F1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56E1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F596" w14:textId="77777777" w:rsidR="009A1F13" w:rsidRDefault="009A1F13" w:rsidP="00CD0211">
      <w:pPr>
        <w:spacing w:after="0" w:line="240" w:lineRule="auto"/>
      </w:pPr>
      <w:r>
        <w:separator/>
      </w:r>
    </w:p>
  </w:footnote>
  <w:footnote w:type="continuationSeparator" w:id="0">
    <w:p w14:paraId="3ADF281B" w14:textId="77777777" w:rsidR="009A1F13" w:rsidRDefault="009A1F1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A1F1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CC1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2020-08-05T20:48:00Z</dcterms:created>
  <dcterms:modified xsi:type="dcterms:W3CDTF">2020-08-05T20:50:00Z</dcterms:modified>
</cp:coreProperties>
</file>