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C255" w14:textId="0A07C6C9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  <w:r w:rsidRPr="001859FA">
        <w:rPr>
          <w:rFonts w:ascii="Times New Roman" w:hAnsi="Times New Roman" w:cs="Times New Roman"/>
          <w:u w:val="single"/>
          <w:lang w:val="en-US"/>
        </w:rPr>
        <w:t>William MATHEWE</w:t>
      </w:r>
      <w:r w:rsidRPr="001859FA">
        <w:rPr>
          <w:rFonts w:ascii="Times New Roman" w:hAnsi="Times New Roman" w:cs="Times New Roman"/>
          <w:lang w:val="en-US"/>
        </w:rPr>
        <w:t xml:space="preserve">      (fl.1419)</w:t>
      </w:r>
    </w:p>
    <w:p w14:paraId="1254D96A" w14:textId="1F733288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Tonbridge, Kent.</w:t>
      </w:r>
    </w:p>
    <w:p w14:paraId="6F136165" w14:textId="77777777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</w:p>
    <w:p w14:paraId="024DE84A" w14:textId="77777777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</w:p>
    <w:p w14:paraId="6522D11F" w14:textId="53112ED1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Feb.1419</w:t>
      </w:r>
      <w:r>
        <w:rPr>
          <w:rFonts w:ascii="Times New Roman" w:hAnsi="Times New Roman" w:cs="Times New Roman"/>
          <w:lang w:val="en-US"/>
        </w:rPr>
        <w:tab/>
        <w:t xml:space="preserve">He was granted letters of protection prior to going to France in the </w:t>
      </w:r>
    </w:p>
    <w:p w14:paraId="4612DF72" w14:textId="1DFCD559" w:rsidR="001859FA" w:rsidRDefault="001859FA" w:rsidP="001859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service of Henry Chichele, Archbishop of Cantrbury</w:t>
      </w:r>
      <w:r w:rsidR="008A7325">
        <w:rPr>
          <w:rFonts w:ascii="Times New Roman" w:hAnsi="Times New Roman" w:cs="Times New Roman"/>
          <w:lang w:val="en-US"/>
        </w:rPr>
        <w:t>(q.v.).</w:t>
      </w:r>
    </w:p>
    <w:p w14:paraId="71FA6A83" w14:textId="43A38251" w:rsidR="008A7325" w:rsidRDefault="008A7325" w:rsidP="001859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C76/101, m.3)</w:t>
      </w:r>
    </w:p>
    <w:p w14:paraId="79505AA8" w14:textId="77777777" w:rsidR="008A7325" w:rsidRDefault="008A7325" w:rsidP="001859FA">
      <w:pPr>
        <w:pStyle w:val="NoSpacing"/>
        <w:rPr>
          <w:rFonts w:ascii="Times New Roman" w:hAnsi="Times New Roman" w:cs="Times New Roman"/>
          <w:lang w:val="en-US"/>
        </w:rPr>
      </w:pPr>
    </w:p>
    <w:p w14:paraId="59A3E421" w14:textId="77777777" w:rsidR="008A7325" w:rsidRDefault="008A7325" w:rsidP="001859FA">
      <w:pPr>
        <w:pStyle w:val="NoSpacing"/>
        <w:rPr>
          <w:rFonts w:ascii="Times New Roman" w:hAnsi="Times New Roman" w:cs="Times New Roman"/>
          <w:lang w:val="en-US"/>
        </w:rPr>
      </w:pPr>
    </w:p>
    <w:p w14:paraId="16424617" w14:textId="703A7758" w:rsidR="008A7325" w:rsidRPr="001859FA" w:rsidRDefault="008A7325" w:rsidP="001859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sectPr w:rsidR="008A7325" w:rsidRPr="00185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5A79" w14:textId="77777777" w:rsidR="001859FA" w:rsidRDefault="001859FA" w:rsidP="00086E2C">
      <w:pPr>
        <w:spacing w:after="0" w:line="240" w:lineRule="auto"/>
      </w:pPr>
      <w:r>
        <w:separator/>
      </w:r>
    </w:p>
  </w:endnote>
  <w:endnote w:type="continuationSeparator" w:id="0">
    <w:p w14:paraId="416D6254" w14:textId="77777777" w:rsidR="001859FA" w:rsidRDefault="001859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9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53D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02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22BD" w14:textId="77777777" w:rsidR="001859FA" w:rsidRDefault="001859FA" w:rsidP="00086E2C">
      <w:pPr>
        <w:spacing w:after="0" w:line="240" w:lineRule="auto"/>
      </w:pPr>
      <w:r>
        <w:separator/>
      </w:r>
    </w:p>
  </w:footnote>
  <w:footnote w:type="continuationSeparator" w:id="0">
    <w:p w14:paraId="094EAF36" w14:textId="77777777" w:rsidR="001859FA" w:rsidRDefault="001859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8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74B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08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FA"/>
    <w:rsid w:val="00086E2C"/>
    <w:rsid w:val="000A2E7A"/>
    <w:rsid w:val="001859FA"/>
    <w:rsid w:val="002244B7"/>
    <w:rsid w:val="00314D94"/>
    <w:rsid w:val="00617568"/>
    <w:rsid w:val="006E68FA"/>
    <w:rsid w:val="008A7325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C6B5"/>
  <w15:chartTrackingRefBased/>
  <w15:docId w15:val="{A321A34C-643C-46D2-82FC-8294E038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5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25</TotalTime>
  <Pages>1</Pages>
  <Words>28</Words>
  <Characters>215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2025-12-09T11:27:00Z</dcterms:created>
  <dcterms:modified xsi:type="dcterms:W3CDTF">2025-12-09T11:52:00Z</dcterms:modified>
</cp:coreProperties>
</file>