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9B4" w:rsidRDefault="001149B4" w:rsidP="001149B4">
      <w:r>
        <w:rPr>
          <w:u w:val="single"/>
        </w:rPr>
        <w:t>John MAY</w:t>
      </w:r>
      <w:r>
        <w:t xml:space="preserve">     (d.1487)</w:t>
      </w:r>
    </w:p>
    <w:p w:rsidR="001149B4" w:rsidRDefault="001149B4" w:rsidP="001149B4">
      <w:proofErr w:type="gramStart"/>
      <w:r>
        <w:t>of</w:t>
      </w:r>
      <w:proofErr w:type="gramEnd"/>
      <w:r>
        <w:t xml:space="preserve"> </w:t>
      </w:r>
      <w:proofErr w:type="spellStart"/>
      <w:smartTag w:uri="urn:schemas-microsoft-com:office:smarttags" w:element="place">
        <w:smartTag w:uri="urn:schemas-microsoft-com:office:smarttags" w:element="City">
          <w:r>
            <w:t>Cudham</w:t>
          </w:r>
        </w:smartTag>
        <w:proofErr w:type="spellEnd"/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 xml:space="preserve">. </w:t>
      </w:r>
      <w:proofErr w:type="gramStart"/>
      <w:r>
        <w:t>Husbandman.</w:t>
      </w:r>
      <w:proofErr w:type="gramEnd"/>
    </w:p>
    <w:p w:rsidR="001149B4" w:rsidRDefault="001149B4" w:rsidP="001149B4"/>
    <w:p w:rsidR="001149B4" w:rsidRDefault="001149B4" w:rsidP="001149B4"/>
    <w:p w:rsidR="001149B4" w:rsidRDefault="001149B4" w:rsidP="001149B4">
      <w:pPr>
        <w:numPr>
          <w:ilvl w:val="0"/>
          <w:numId w:val="1"/>
        </w:numPr>
      </w:pPr>
      <w:r>
        <w:t>Died.</w:t>
      </w:r>
    </w:p>
    <w:p w:rsidR="001149B4" w:rsidRDefault="001149B4" w:rsidP="001149B4">
      <w:pPr>
        <w:ind w:left="1440"/>
      </w:pPr>
      <w:r w:rsidRPr="003A4346">
        <w:rPr>
          <w:sz w:val="22"/>
          <w:szCs w:val="22"/>
        </w:rPr>
        <w:t>(</w:t>
      </w:r>
      <w:hyperlink r:id="rId5" w:history="1">
        <w:r w:rsidRPr="00625442">
          <w:rPr>
            <w:rStyle w:val="Hyperlink"/>
            <w:sz w:val="22"/>
            <w:szCs w:val="22"/>
          </w:rPr>
          <w:t>www.kentarchaeology.org.uk/Research/Pub/KRV/09/NB/128.htm</w:t>
        </w:r>
      </w:hyperlink>
      <w:r>
        <w:rPr>
          <w:sz w:val="22"/>
          <w:szCs w:val="22"/>
        </w:rPr>
        <w:t>)</w:t>
      </w:r>
    </w:p>
    <w:p w:rsidR="001149B4" w:rsidRDefault="001149B4" w:rsidP="001149B4"/>
    <w:p w:rsidR="001149B4" w:rsidRDefault="001149B4" w:rsidP="001149B4"/>
    <w:p w:rsidR="00FE6E74" w:rsidRDefault="001149B4" w:rsidP="001149B4">
      <w:r>
        <w:t>20 January 2011</w:t>
      </w:r>
    </w:p>
    <w:sectPr w:rsidR="00FE6E74" w:rsidSect="00B96A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324E9C"/>
    <w:multiLevelType w:val="hybridMultilevel"/>
    <w:tmpl w:val="44DC0D3C"/>
    <w:lvl w:ilvl="0" w:tplc="4148F366">
      <w:start w:val="1487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compat/>
  <w:rsids>
    <w:rsidRoot w:val="001149B4"/>
    <w:rsid w:val="001149B4"/>
    <w:rsid w:val="00175804"/>
    <w:rsid w:val="002003CE"/>
    <w:rsid w:val="005376CB"/>
    <w:rsid w:val="006915F6"/>
    <w:rsid w:val="007D16F0"/>
    <w:rsid w:val="00AC396E"/>
    <w:rsid w:val="00B96A42"/>
    <w:rsid w:val="00C06582"/>
    <w:rsid w:val="00C33865"/>
    <w:rsid w:val="00D45B87"/>
    <w:rsid w:val="00DC0558"/>
    <w:rsid w:val="00E47DBD"/>
    <w:rsid w:val="00EA5CAB"/>
    <w:rsid w:val="00EA623A"/>
    <w:rsid w:val="00F12834"/>
    <w:rsid w:val="00FA41C1"/>
    <w:rsid w:val="00FE6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49B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character" w:styleId="Hyperlink">
    <w:name w:val="Hyperlink"/>
    <w:basedOn w:val="DefaultParagraphFont"/>
    <w:rsid w:val="001149B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entarchaeology.org.uk/Research/Pub/KRV/09/NB/128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2011-01-25T15:29:00Z</dcterms:created>
  <dcterms:modified xsi:type="dcterms:W3CDTF">2011-01-25T15:29:00Z</dcterms:modified>
</cp:coreProperties>
</file>