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DBA0" w14:textId="77777777" w:rsidR="00001639" w:rsidRDefault="00001639" w:rsidP="0000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NEELE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d.1509)</w:t>
      </w:r>
    </w:p>
    <w:p w14:paraId="29CD6284" w14:textId="77777777" w:rsidR="00001639" w:rsidRDefault="00001639" w:rsidP="0000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749302E" w14:textId="77777777" w:rsidR="00001639" w:rsidRDefault="00001639" w:rsidP="00001639">
      <w:pPr>
        <w:pStyle w:val="NoSpacing"/>
        <w:rPr>
          <w:rFonts w:cs="Times New Roman"/>
          <w:szCs w:val="24"/>
        </w:rPr>
      </w:pPr>
    </w:p>
    <w:p w14:paraId="5DCA2076" w14:textId="77777777" w:rsidR="00001639" w:rsidRDefault="00001639" w:rsidP="00001639">
      <w:pPr>
        <w:pStyle w:val="NoSpacing"/>
        <w:rPr>
          <w:rFonts w:cs="Times New Roman"/>
          <w:szCs w:val="24"/>
        </w:rPr>
      </w:pPr>
    </w:p>
    <w:p w14:paraId="2E4C4136" w14:textId="77777777" w:rsidR="00001639" w:rsidRDefault="00001639" w:rsidP="0000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became a Fellow of Merton.</w:t>
      </w:r>
    </w:p>
    <w:p w14:paraId="3E6E6F23" w14:textId="77777777" w:rsidR="00001639" w:rsidRDefault="00001639" w:rsidP="0000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2DAA663C" w14:textId="77777777" w:rsidR="00001639" w:rsidRDefault="00001639" w:rsidP="0000163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7D20E170" w14:textId="77777777" w:rsidR="00001639" w:rsidRDefault="00001639" w:rsidP="0000163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p.239)</w:t>
      </w:r>
    </w:p>
    <w:p w14:paraId="71757720" w14:textId="77777777" w:rsidR="00001639" w:rsidRDefault="00001639" w:rsidP="0000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1487</w:t>
      </w:r>
      <w:r>
        <w:rPr>
          <w:rFonts w:cs="Times New Roman"/>
          <w:szCs w:val="24"/>
        </w:rPr>
        <w:tab/>
        <w:t xml:space="preserve">He was elected “Rex </w:t>
      </w:r>
      <w:proofErr w:type="spellStart"/>
      <w:r>
        <w:rPr>
          <w:rFonts w:cs="Times New Roman"/>
          <w:szCs w:val="24"/>
        </w:rPr>
        <w:t>fabarum</w:t>
      </w:r>
      <w:proofErr w:type="spellEnd"/>
      <w:r>
        <w:rPr>
          <w:rFonts w:cs="Times New Roman"/>
          <w:szCs w:val="24"/>
        </w:rPr>
        <w:t>”.     (ibid.)</w:t>
      </w:r>
    </w:p>
    <w:p w14:paraId="42680721" w14:textId="77777777" w:rsidR="00001639" w:rsidRDefault="00001639" w:rsidP="0000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1508</w:t>
      </w:r>
      <w:r>
        <w:rPr>
          <w:rFonts w:cs="Times New Roman"/>
          <w:szCs w:val="24"/>
        </w:rPr>
        <w:tab/>
        <w:t>He was a candidate for the wardenship.     (ibid.)</w:t>
      </w:r>
    </w:p>
    <w:p w14:paraId="2BE6443F" w14:textId="77777777" w:rsidR="00001639" w:rsidRDefault="00001639" w:rsidP="00001639">
      <w:pPr>
        <w:pStyle w:val="NoSpacing"/>
        <w:rPr>
          <w:rFonts w:cs="Times New Roman"/>
          <w:szCs w:val="24"/>
        </w:rPr>
      </w:pPr>
    </w:p>
    <w:p w14:paraId="3BD4F4C3" w14:textId="77777777" w:rsidR="00001639" w:rsidRDefault="00001639" w:rsidP="00001639">
      <w:pPr>
        <w:pStyle w:val="NoSpacing"/>
        <w:rPr>
          <w:rFonts w:cs="Times New Roman"/>
          <w:szCs w:val="24"/>
        </w:rPr>
      </w:pPr>
    </w:p>
    <w:p w14:paraId="73BEA871" w14:textId="77777777" w:rsidR="00001639" w:rsidRDefault="00001639" w:rsidP="0000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0397B2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FBB6" w14:textId="77777777" w:rsidR="00001639" w:rsidRDefault="00001639" w:rsidP="009139A6">
      <w:r>
        <w:separator/>
      </w:r>
    </w:p>
  </w:endnote>
  <w:endnote w:type="continuationSeparator" w:id="0">
    <w:p w14:paraId="2ABBF486" w14:textId="77777777" w:rsidR="00001639" w:rsidRDefault="000016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4E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7E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CC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3EB9" w14:textId="77777777" w:rsidR="00001639" w:rsidRDefault="00001639" w:rsidP="009139A6">
      <w:r>
        <w:separator/>
      </w:r>
    </w:p>
  </w:footnote>
  <w:footnote w:type="continuationSeparator" w:id="0">
    <w:p w14:paraId="1D131CCA" w14:textId="77777777" w:rsidR="00001639" w:rsidRDefault="000016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2C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0C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A7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39"/>
    <w:rsid w:val="0000163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9F40"/>
  <w15:chartTrackingRefBased/>
  <w15:docId w15:val="{1777E1B4-8735-458A-98F9-BAA15D93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2025-02-06T19:44:00Z</dcterms:created>
  <dcterms:modified xsi:type="dcterms:W3CDTF">2025-02-06T19:45:00Z</dcterms:modified>
</cp:coreProperties>
</file>